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4A00" w14:textId="77777777" w:rsidR="003849E3" w:rsidRPr="00E46AE0" w:rsidRDefault="003849E3" w:rsidP="003849E3">
      <w:pPr>
        <w:pStyle w:val="Default"/>
        <w:jc w:val="center"/>
        <w:rPr>
          <w:rFonts w:asciiTheme="minorHAnsi" w:hAnsiTheme="minorHAnsi" w:cs="Arial"/>
          <w:sz w:val="28"/>
        </w:rPr>
      </w:pPr>
      <w:bookmarkStart w:id="0" w:name="_GoBack"/>
      <w:bookmarkEnd w:id="0"/>
    </w:p>
    <w:p w14:paraId="5E7DACDA" w14:textId="77777777" w:rsidR="003A1CC7" w:rsidRPr="00C259DF" w:rsidRDefault="0073500A" w:rsidP="003849E3">
      <w:pPr>
        <w:pStyle w:val="Default"/>
        <w:jc w:val="center"/>
        <w:rPr>
          <w:rFonts w:asciiTheme="minorHAnsi" w:hAnsiTheme="minorHAnsi" w:cs="Arial"/>
          <w:sz w:val="28"/>
          <w:lang w:val="en-US"/>
        </w:rPr>
      </w:pPr>
      <w:r>
        <w:rPr>
          <w:rFonts w:asciiTheme="minorHAnsi" w:hAnsiTheme="minorHAnsi" w:cs="Arial"/>
          <w:sz w:val="28"/>
          <w:lang w:val="en-US"/>
        </w:rPr>
        <w:t>International calling to the 10</w:t>
      </w:r>
      <w:r w:rsidR="00C259DF" w:rsidRPr="00C259DF">
        <w:rPr>
          <w:rFonts w:asciiTheme="minorHAnsi" w:hAnsiTheme="minorHAnsi" w:cs="Arial"/>
          <w:sz w:val="28"/>
          <w:lang w:val="en-US"/>
        </w:rPr>
        <w:t>th</w:t>
      </w:r>
      <w:r w:rsidR="00C259DF">
        <w:rPr>
          <w:rFonts w:asciiTheme="minorHAnsi" w:hAnsiTheme="minorHAnsi" w:cs="Arial"/>
          <w:sz w:val="28"/>
          <w:lang w:val="en-US"/>
        </w:rPr>
        <w:t xml:space="preserve"> version of FAMFEST: International </w:t>
      </w:r>
      <w:r w:rsidR="00AF63B4">
        <w:rPr>
          <w:rFonts w:asciiTheme="minorHAnsi" w:hAnsiTheme="minorHAnsi" w:cs="Arial"/>
          <w:sz w:val="28"/>
          <w:lang w:val="en-US"/>
        </w:rPr>
        <w:t xml:space="preserve">Family Theater </w:t>
      </w:r>
      <w:r w:rsidR="00C259DF">
        <w:rPr>
          <w:rFonts w:asciiTheme="minorHAnsi" w:hAnsiTheme="minorHAnsi" w:cs="Arial"/>
          <w:sz w:val="28"/>
          <w:lang w:val="en-US"/>
        </w:rPr>
        <w:t xml:space="preserve">Festival </w:t>
      </w:r>
    </w:p>
    <w:p w14:paraId="165D12A5" w14:textId="77777777" w:rsidR="003A1CC7" w:rsidRPr="00C259DF" w:rsidRDefault="003A1CC7" w:rsidP="003A1CC7">
      <w:pPr>
        <w:pStyle w:val="Default"/>
        <w:jc w:val="center"/>
        <w:rPr>
          <w:rFonts w:asciiTheme="minorHAnsi" w:hAnsiTheme="minorHAnsi" w:cs="Arial"/>
          <w:sz w:val="28"/>
          <w:lang w:val="en-US"/>
        </w:rPr>
      </w:pPr>
    </w:p>
    <w:p w14:paraId="0BA1098E" w14:textId="77777777" w:rsidR="003A1CC7" w:rsidRPr="0073500A" w:rsidRDefault="0073500A" w:rsidP="003A1CC7">
      <w:pPr>
        <w:pStyle w:val="Default"/>
        <w:jc w:val="center"/>
        <w:rPr>
          <w:rFonts w:asciiTheme="minorHAnsi" w:hAnsiTheme="minorHAnsi" w:cs="Arial"/>
          <w:b/>
          <w:sz w:val="36"/>
          <w:lang w:val="en-US"/>
        </w:rPr>
      </w:pPr>
      <w:r w:rsidRPr="0073500A">
        <w:rPr>
          <w:rFonts w:asciiTheme="minorHAnsi" w:hAnsiTheme="minorHAnsi" w:cs="Arial"/>
          <w:b/>
          <w:sz w:val="36"/>
          <w:lang w:val="en-US"/>
        </w:rPr>
        <w:t>FAMFEST 201</w:t>
      </w:r>
      <w:r>
        <w:rPr>
          <w:rFonts w:asciiTheme="minorHAnsi" w:hAnsiTheme="minorHAnsi" w:cs="Arial"/>
          <w:b/>
          <w:sz w:val="36"/>
          <w:lang w:val="en-US"/>
        </w:rPr>
        <w:t>7</w:t>
      </w:r>
    </w:p>
    <w:p w14:paraId="3BF8363F" w14:textId="77777777" w:rsidR="003A1CC7" w:rsidRPr="00E46AE0" w:rsidRDefault="003A1CC7" w:rsidP="003A1CC7">
      <w:pPr>
        <w:pStyle w:val="Default"/>
        <w:jc w:val="center"/>
        <w:rPr>
          <w:rFonts w:asciiTheme="minorHAnsi" w:hAnsiTheme="minorHAnsi" w:cs="Arial"/>
          <w:sz w:val="28"/>
        </w:rPr>
      </w:pPr>
    </w:p>
    <w:p w14:paraId="3C45E86D" w14:textId="77777777" w:rsidR="003A1CC7" w:rsidRPr="00E46AE0" w:rsidRDefault="003A1CC7" w:rsidP="003A1CC7">
      <w:pPr>
        <w:pStyle w:val="Default"/>
        <w:numPr>
          <w:ilvl w:val="0"/>
          <w:numId w:val="5"/>
        </w:numPr>
        <w:rPr>
          <w:rFonts w:asciiTheme="minorHAnsi" w:hAnsiTheme="minorHAnsi" w:cs="Arial"/>
          <w:b/>
          <w:bCs/>
          <w:szCs w:val="23"/>
        </w:rPr>
      </w:pPr>
      <w:r w:rsidRPr="00E46AE0">
        <w:rPr>
          <w:rFonts w:asciiTheme="minorHAnsi" w:hAnsiTheme="minorHAnsi" w:cs="Arial"/>
          <w:b/>
          <w:bCs/>
          <w:szCs w:val="23"/>
        </w:rPr>
        <w:t>DESCRIP</w:t>
      </w:r>
      <w:r w:rsidR="00C259DF">
        <w:rPr>
          <w:rFonts w:asciiTheme="minorHAnsi" w:hAnsiTheme="minorHAnsi" w:cs="Arial"/>
          <w:b/>
          <w:bCs/>
          <w:szCs w:val="23"/>
        </w:rPr>
        <w:t>TION</w:t>
      </w:r>
    </w:p>
    <w:p w14:paraId="60F279C2" w14:textId="77777777" w:rsidR="003A1CC7" w:rsidRPr="00194622" w:rsidRDefault="003A1CC7" w:rsidP="003A1CC7">
      <w:pPr>
        <w:pStyle w:val="Default"/>
        <w:ind w:left="420"/>
        <w:rPr>
          <w:rFonts w:asciiTheme="minorHAnsi" w:hAnsiTheme="minorHAnsi" w:cs="Arial"/>
          <w:color w:val="auto"/>
          <w:szCs w:val="23"/>
        </w:rPr>
      </w:pPr>
    </w:p>
    <w:p w14:paraId="5135F159" w14:textId="77777777" w:rsidR="00C259DF" w:rsidRPr="00194622" w:rsidRDefault="00C259DF" w:rsidP="00C259DF">
      <w:pPr>
        <w:pStyle w:val="Default"/>
        <w:jc w:val="both"/>
        <w:rPr>
          <w:rFonts w:asciiTheme="minorHAnsi" w:hAnsiTheme="minorHAnsi" w:cs="Arial"/>
          <w:bCs/>
          <w:color w:val="auto"/>
          <w:sz w:val="22"/>
          <w:szCs w:val="20"/>
          <w:lang w:val="en-US"/>
        </w:rPr>
      </w:pPr>
      <w:r w:rsidRPr="00194622">
        <w:rPr>
          <w:rFonts w:asciiTheme="minorHAnsi" w:hAnsiTheme="minorHAnsi" w:cs="Arial"/>
          <w:bCs/>
          <w:color w:val="auto"/>
          <w:sz w:val="22"/>
          <w:szCs w:val="20"/>
          <w:lang w:val="en-US"/>
        </w:rPr>
        <w:t>Centro Cultural Mori, Santiago, Chile, created the International</w:t>
      </w:r>
      <w:r w:rsidR="00AF63B4" w:rsidRPr="00194622">
        <w:rPr>
          <w:rFonts w:asciiTheme="minorHAnsi" w:hAnsiTheme="minorHAnsi" w:cs="Arial"/>
          <w:bCs/>
          <w:color w:val="auto"/>
          <w:sz w:val="22"/>
          <w:szCs w:val="20"/>
          <w:lang w:val="en-US"/>
        </w:rPr>
        <w:t xml:space="preserve"> Family</w:t>
      </w:r>
      <w:r w:rsidRPr="00194622">
        <w:rPr>
          <w:rFonts w:asciiTheme="minorHAnsi" w:hAnsiTheme="minorHAnsi" w:cs="Arial"/>
          <w:bCs/>
          <w:color w:val="auto"/>
          <w:sz w:val="22"/>
          <w:szCs w:val="20"/>
          <w:lang w:val="en-US"/>
        </w:rPr>
        <w:t xml:space="preserve"> Theatre Festival FAMFEST as a space for the exhibition, production and discussion of the performing arts. Furthermore, it is an instance of encounter and exchange between national and international companies. </w:t>
      </w:r>
    </w:p>
    <w:p w14:paraId="1D78D66D" w14:textId="77777777" w:rsidR="008B7510" w:rsidRPr="008B7510" w:rsidRDefault="00C259DF" w:rsidP="003A1CC7">
      <w:pPr>
        <w:pStyle w:val="Default"/>
        <w:jc w:val="both"/>
        <w:rPr>
          <w:rFonts w:asciiTheme="minorHAnsi" w:hAnsiTheme="minorHAnsi" w:cs="Arial"/>
          <w:bCs/>
          <w:color w:val="auto"/>
          <w:sz w:val="22"/>
          <w:szCs w:val="20"/>
          <w:lang w:val="en-US"/>
        </w:rPr>
      </w:pPr>
      <w:r w:rsidRPr="00194622">
        <w:rPr>
          <w:rFonts w:asciiTheme="minorHAnsi" w:hAnsiTheme="minorHAnsi" w:cs="Arial"/>
          <w:bCs/>
          <w:color w:val="auto"/>
          <w:sz w:val="22"/>
          <w:szCs w:val="20"/>
          <w:lang w:val="en-US"/>
        </w:rPr>
        <w:t xml:space="preserve">FAMFEST consciously assumes that theater is the ideal medium for fun and wholesome entertainment for the population of children and adolescents, and welcomes actor’s theater productions, dance theater, puppetry, puppets, black theater, circus-theater, magic, clowns, shadow theater, miniature theater, pantomime, physical theater, storytelling and musical theater. Adding to the above, we believe that theater is an important educational instance in </w:t>
      </w:r>
      <w:r w:rsidR="00194622" w:rsidRPr="00194622">
        <w:rPr>
          <w:rFonts w:asciiTheme="minorHAnsi" w:hAnsiTheme="minorHAnsi" w:cs="Arial"/>
          <w:bCs/>
          <w:color w:val="auto"/>
          <w:sz w:val="22"/>
          <w:szCs w:val="20"/>
          <w:lang w:val="en-US"/>
        </w:rPr>
        <w:t>children´s development</w:t>
      </w:r>
      <w:r w:rsidRPr="00194622">
        <w:rPr>
          <w:rFonts w:asciiTheme="minorHAnsi" w:hAnsiTheme="minorHAnsi" w:cs="Arial"/>
          <w:bCs/>
          <w:color w:val="auto"/>
          <w:sz w:val="22"/>
          <w:szCs w:val="20"/>
          <w:lang w:val="en-US"/>
        </w:rPr>
        <w:t>, which is also why the topics that are staged have great relevance.</w:t>
      </w:r>
    </w:p>
    <w:p w14:paraId="3FC6C713" w14:textId="77777777" w:rsidR="003A1CC7" w:rsidRPr="00194622" w:rsidRDefault="003A1CC7" w:rsidP="003A1CC7">
      <w:pPr>
        <w:pStyle w:val="Default"/>
        <w:rPr>
          <w:rFonts w:asciiTheme="minorHAnsi" w:hAnsiTheme="minorHAnsi" w:cs="Arial"/>
          <w:sz w:val="22"/>
          <w:szCs w:val="20"/>
          <w:lang w:val="en-US"/>
        </w:rPr>
      </w:pPr>
    </w:p>
    <w:p w14:paraId="47CFF593" w14:textId="77777777" w:rsidR="003A1CC7" w:rsidRDefault="003A1CC7" w:rsidP="00C259DF">
      <w:pPr>
        <w:pStyle w:val="Default"/>
        <w:numPr>
          <w:ilvl w:val="0"/>
          <w:numId w:val="5"/>
        </w:numPr>
        <w:rPr>
          <w:rFonts w:asciiTheme="minorHAnsi" w:hAnsiTheme="minorHAnsi" w:cs="Arial"/>
          <w:b/>
          <w:bCs/>
          <w:szCs w:val="23"/>
        </w:rPr>
      </w:pPr>
      <w:r w:rsidRPr="00E46AE0">
        <w:rPr>
          <w:rFonts w:asciiTheme="minorHAnsi" w:hAnsiTheme="minorHAnsi" w:cs="Arial"/>
          <w:b/>
          <w:bCs/>
          <w:szCs w:val="23"/>
        </w:rPr>
        <w:t>OBJE</w:t>
      </w:r>
      <w:r w:rsidR="00C259DF">
        <w:rPr>
          <w:rFonts w:asciiTheme="minorHAnsi" w:hAnsiTheme="minorHAnsi" w:cs="Arial"/>
          <w:b/>
          <w:bCs/>
          <w:szCs w:val="23"/>
        </w:rPr>
        <w:t>CTIVES</w:t>
      </w:r>
    </w:p>
    <w:p w14:paraId="100CE1CC" w14:textId="77777777" w:rsidR="00C259DF" w:rsidRPr="00194622" w:rsidRDefault="00C259DF" w:rsidP="008B7510">
      <w:pPr>
        <w:pStyle w:val="Default"/>
        <w:rPr>
          <w:rFonts w:asciiTheme="minorHAnsi" w:hAnsiTheme="minorHAnsi" w:cs="Arial"/>
          <w:b/>
          <w:bCs/>
          <w:color w:val="auto"/>
          <w:szCs w:val="23"/>
        </w:rPr>
      </w:pPr>
    </w:p>
    <w:p w14:paraId="593EF6F8" w14:textId="77777777" w:rsidR="00C259DF" w:rsidRPr="00194622" w:rsidRDefault="00C259DF" w:rsidP="008B7510">
      <w:pPr>
        <w:pStyle w:val="Default"/>
        <w:numPr>
          <w:ilvl w:val="0"/>
          <w:numId w:val="11"/>
        </w:numPr>
        <w:rPr>
          <w:rFonts w:asciiTheme="minorHAnsi" w:hAnsiTheme="minorHAnsi" w:cs="Arial"/>
          <w:color w:val="auto"/>
          <w:sz w:val="22"/>
          <w:szCs w:val="20"/>
          <w:lang w:val="en-US"/>
        </w:rPr>
      </w:pPr>
      <w:r w:rsidRPr="00194622">
        <w:rPr>
          <w:rFonts w:asciiTheme="minorHAnsi" w:hAnsiTheme="minorHAnsi" w:cs="Arial"/>
          <w:color w:val="auto"/>
          <w:sz w:val="22"/>
          <w:szCs w:val="20"/>
          <w:lang w:val="en-US"/>
        </w:rPr>
        <w:t>Promote the creation of new audiences</w:t>
      </w:r>
      <w:r w:rsidR="006319A4" w:rsidRPr="00194622">
        <w:rPr>
          <w:rFonts w:asciiTheme="minorHAnsi" w:hAnsiTheme="minorHAnsi" w:cs="Arial"/>
          <w:color w:val="auto"/>
          <w:sz w:val="22"/>
          <w:szCs w:val="20"/>
          <w:lang w:val="en-US"/>
        </w:rPr>
        <w:t xml:space="preserve"> for</w:t>
      </w:r>
      <w:r w:rsidRPr="00194622">
        <w:rPr>
          <w:rFonts w:asciiTheme="minorHAnsi" w:hAnsiTheme="minorHAnsi" w:cs="Arial"/>
          <w:color w:val="auto"/>
          <w:sz w:val="22"/>
          <w:szCs w:val="20"/>
          <w:lang w:val="en-US"/>
        </w:rPr>
        <w:t xml:space="preserve"> performing arts</w:t>
      </w:r>
    </w:p>
    <w:p w14:paraId="5F957A35" w14:textId="77777777" w:rsidR="00D8739C" w:rsidRPr="00194622" w:rsidRDefault="00D8739C" w:rsidP="008B7510">
      <w:pPr>
        <w:pStyle w:val="Default"/>
        <w:ind w:left="720"/>
        <w:rPr>
          <w:rFonts w:asciiTheme="minorHAnsi" w:hAnsiTheme="minorHAnsi" w:cs="Arial"/>
          <w:color w:val="auto"/>
          <w:sz w:val="22"/>
          <w:szCs w:val="20"/>
          <w:lang w:val="en-US"/>
        </w:rPr>
      </w:pPr>
    </w:p>
    <w:p w14:paraId="047E3599" w14:textId="77777777" w:rsidR="00C259DF" w:rsidRPr="00194622" w:rsidRDefault="00C259DF" w:rsidP="008B7510">
      <w:pPr>
        <w:pStyle w:val="Default"/>
        <w:numPr>
          <w:ilvl w:val="0"/>
          <w:numId w:val="11"/>
        </w:numPr>
        <w:rPr>
          <w:rFonts w:asciiTheme="minorHAnsi" w:hAnsiTheme="minorHAnsi" w:cs="Arial"/>
          <w:color w:val="auto"/>
          <w:sz w:val="22"/>
          <w:szCs w:val="20"/>
          <w:lang w:val="en-US"/>
        </w:rPr>
      </w:pPr>
      <w:r w:rsidRPr="00194622">
        <w:rPr>
          <w:rFonts w:asciiTheme="minorHAnsi" w:hAnsiTheme="minorHAnsi" w:cs="Arial"/>
          <w:color w:val="auto"/>
          <w:sz w:val="22"/>
          <w:szCs w:val="20"/>
          <w:lang w:val="en-US"/>
        </w:rPr>
        <w:t xml:space="preserve">Give visibility to quality projects </w:t>
      </w:r>
      <w:r w:rsidR="006319A4" w:rsidRPr="00194622">
        <w:rPr>
          <w:rFonts w:asciiTheme="minorHAnsi" w:hAnsiTheme="minorHAnsi" w:cs="Arial"/>
          <w:color w:val="auto"/>
          <w:sz w:val="22"/>
          <w:szCs w:val="20"/>
          <w:lang w:val="en-US"/>
        </w:rPr>
        <w:t xml:space="preserve">and performances </w:t>
      </w:r>
      <w:r w:rsidRPr="00194622">
        <w:rPr>
          <w:rFonts w:asciiTheme="minorHAnsi" w:hAnsiTheme="minorHAnsi" w:cs="Arial"/>
          <w:color w:val="auto"/>
          <w:sz w:val="22"/>
          <w:szCs w:val="20"/>
          <w:lang w:val="en-US"/>
        </w:rPr>
        <w:t xml:space="preserve">within </w:t>
      </w:r>
      <w:r w:rsidR="006319A4" w:rsidRPr="00194622">
        <w:rPr>
          <w:rFonts w:asciiTheme="minorHAnsi" w:hAnsiTheme="minorHAnsi" w:cs="Arial"/>
          <w:color w:val="auto"/>
          <w:sz w:val="22"/>
          <w:szCs w:val="20"/>
          <w:lang w:val="en-US"/>
        </w:rPr>
        <w:t>the frame of</w:t>
      </w:r>
      <w:r w:rsidRPr="00194622">
        <w:rPr>
          <w:rFonts w:asciiTheme="minorHAnsi" w:hAnsiTheme="minorHAnsi" w:cs="Arial"/>
          <w:color w:val="auto"/>
          <w:sz w:val="22"/>
          <w:szCs w:val="20"/>
          <w:lang w:val="en-US"/>
        </w:rPr>
        <w:t xml:space="preserve"> an international festival. </w:t>
      </w:r>
    </w:p>
    <w:p w14:paraId="78DAE919" w14:textId="77777777" w:rsidR="008B7510" w:rsidRDefault="006319A4" w:rsidP="008B7510">
      <w:pPr>
        <w:pStyle w:val="Default"/>
        <w:numPr>
          <w:ilvl w:val="0"/>
          <w:numId w:val="11"/>
        </w:numPr>
        <w:rPr>
          <w:rFonts w:asciiTheme="minorHAnsi" w:hAnsiTheme="minorHAnsi" w:cs="Arial"/>
          <w:color w:val="auto"/>
          <w:sz w:val="22"/>
          <w:szCs w:val="20"/>
          <w:lang w:val="en-US"/>
        </w:rPr>
      </w:pPr>
      <w:r w:rsidRPr="00194622">
        <w:rPr>
          <w:rFonts w:asciiTheme="minorHAnsi" w:hAnsiTheme="minorHAnsi" w:cs="Arial"/>
          <w:color w:val="auto"/>
          <w:sz w:val="22"/>
          <w:szCs w:val="20"/>
          <w:lang w:val="en-US"/>
        </w:rPr>
        <w:t>Help</w:t>
      </w:r>
      <w:r w:rsidR="00AF63B4" w:rsidRPr="00194622">
        <w:rPr>
          <w:rFonts w:asciiTheme="minorHAnsi" w:hAnsiTheme="minorHAnsi" w:cs="Arial"/>
          <w:color w:val="auto"/>
          <w:sz w:val="22"/>
          <w:szCs w:val="20"/>
          <w:lang w:val="en-US"/>
        </w:rPr>
        <w:t>s</w:t>
      </w:r>
      <w:r w:rsidR="00C259DF" w:rsidRPr="00194622">
        <w:rPr>
          <w:rFonts w:asciiTheme="minorHAnsi" w:hAnsiTheme="minorHAnsi" w:cs="Arial"/>
          <w:color w:val="auto"/>
          <w:sz w:val="22"/>
          <w:szCs w:val="20"/>
          <w:lang w:val="en-US"/>
        </w:rPr>
        <w:t xml:space="preserve"> </w:t>
      </w:r>
      <w:r w:rsidR="00AF63B4" w:rsidRPr="00194622">
        <w:rPr>
          <w:rFonts w:asciiTheme="minorHAnsi" w:hAnsiTheme="minorHAnsi" w:cs="Arial"/>
          <w:color w:val="auto"/>
          <w:sz w:val="22"/>
          <w:szCs w:val="20"/>
          <w:lang w:val="en-US"/>
        </w:rPr>
        <w:t>satisfy the</w:t>
      </w:r>
      <w:r w:rsidR="00C259DF" w:rsidRPr="00194622">
        <w:rPr>
          <w:rFonts w:asciiTheme="minorHAnsi" w:hAnsiTheme="minorHAnsi" w:cs="Arial"/>
          <w:color w:val="auto"/>
          <w:sz w:val="22"/>
          <w:szCs w:val="20"/>
          <w:lang w:val="en-US"/>
        </w:rPr>
        <w:t xml:space="preserve"> demand for</w:t>
      </w:r>
      <w:r w:rsidR="00AF63B4" w:rsidRPr="00194622">
        <w:rPr>
          <w:rFonts w:asciiTheme="minorHAnsi" w:hAnsiTheme="minorHAnsi" w:cs="Arial"/>
          <w:color w:val="auto"/>
          <w:sz w:val="22"/>
          <w:szCs w:val="20"/>
          <w:lang w:val="en-US"/>
        </w:rPr>
        <w:t xml:space="preserve"> activities related to</w:t>
      </w:r>
      <w:r w:rsidR="00C259DF" w:rsidRPr="00194622">
        <w:rPr>
          <w:rFonts w:asciiTheme="minorHAnsi" w:hAnsiTheme="minorHAnsi" w:cs="Arial"/>
          <w:color w:val="auto"/>
          <w:sz w:val="22"/>
          <w:szCs w:val="20"/>
          <w:lang w:val="en-US"/>
        </w:rPr>
        <w:t xml:space="preserve"> performing </w:t>
      </w:r>
      <w:r w:rsidR="00AF63B4" w:rsidRPr="00194622">
        <w:rPr>
          <w:rFonts w:asciiTheme="minorHAnsi" w:hAnsiTheme="minorHAnsi" w:cs="Arial"/>
          <w:color w:val="auto"/>
          <w:sz w:val="22"/>
          <w:szCs w:val="20"/>
          <w:lang w:val="en-US"/>
        </w:rPr>
        <w:t xml:space="preserve">arts </w:t>
      </w:r>
      <w:r w:rsidR="00D8739C" w:rsidRPr="00194622">
        <w:rPr>
          <w:rFonts w:asciiTheme="minorHAnsi" w:hAnsiTheme="minorHAnsi" w:cs="Arial"/>
          <w:color w:val="auto"/>
          <w:sz w:val="22"/>
          <w:szCs w:val="20"/>
          <w:lang w:val="en-US"/>
        </w:rPr>
        <w:t>that children</w:t>
      </w:r>
      <w:r w:rsidR="00C259DF" w:rsidRPr="00194622">
        <w:rPr>
          <w:rFonts w:asciiTheme="minorHAnsi" w:hAnsiTheme="minorHAnsi" w:cs="Arial"/>
          <w:color w:val="auto"/>
          <w:sz w:val="22"/>
          <w:szCs w:val="20"/>
          <w:lang w:val="en-US"/>
        </w:rPr>
        <w:t xml:space="preserve">, </w:t>
      </w:r>
      <w:r w:rsidR="00AF63B4" w:rsidRPr="00194622">
        <w:rPr>
          <w:rFonts w:asciiTheme="minorHAnsi" w:hAnsiTheme="minorHAnsi" w:cs="Arial"/>
          <w:color w:val="auto"/>
          <w:sz w:val="22"/>
          <w:szCs w:val="20"/>
          <w:lang w:val="en-US"/>
        </w:rPr>
        <w:t>teenagers and family population have.</w:t>
      </w:r>
    </w:p>
    <w:p w14:paraId="012D5EF8" w14:textId="77777777" w:rsidR="008B7510" w:rsidRDefault="00C259DF" w:rsidP="008B7510">
      <w:pPr>
        <w:pStyle w:val="Default"/>
        <w:numPr>
          <w:ilvl w:val="0"/>
          <w:numId w:val="11"/>
        </w:numPr>
        <w:rPr>
          <w:rFonts w:asciiTheme="minorHAnsi" w:hAnsiTheme="minorHAnsi" w:cs="Arial"/>
          <w:color w:val="auto"/>
          <w:sz w:val="22"/>
          <w:szCs w:val="20"/>
          <w:lang w:val="en-US"/>
        </w:rPr>
      </w:pPr>
      <w:r w:rsidRPr="008B7510">
        <w:rPr>
          <w:rFonts w:asciiTheme="minorHAnsi" w:hAnsiTheme="minorHAnsi" w:cs="Arial"/>
          <w:color w:val="auto"/>
          <w:sz w:val="22"/>
          <w:szCs w:val="20"/>
          <w:lang w:val="en-US"/>
        </w:rPr>
        <w:t xml:space="preserve">Facilitate access and enjoyment </w:t>
      </w:r>
      <w:r w:rsidR="00AF63B4" w:rsidRPr="008B7510">
        <w:rPr>
          <w:rFonts w:asciiTheme="minorHAnsi" w:hAnsiTheme="minorHAnsi" w:cs="Arial"/>
          <w:color w:val="auto"/>
          <w:sz w:val="22"/>
          <w:szCs w:val="20"/>
          <w:lang w:val="en-US"/>
        </w:rPr>
        <w:t>of</w:t>
      </w:r>
      <w:r w:rsidRPr="008B7510">
        <w:rPr>
          <w:rFonts w:asciiTheme="minorHAnsi" w:hAnsiTheme="minorHAnsi" w:cs="Arial"/>
          <w:color w:val="auto"/>
          <w:sz w:val="22"/>
          <w:szCs w:val="20"/>
          <w:lang w:val="en-US"/>
        </w:rPr>
        <w:t xml:space="preserve"> performing arts as a right, especially in marginal areas</w:t>
      </w:r>
      <w:r w:rsidR="00AF63B4" w:rsidRPr="008B7510">
        <w:rPr>
          <w:rFonts w:asciiTheme="minorHAnsi" w:hAnsiTheme="minorHAnsi" w:cs="Arial"/>
          <w:color w:val="auto"/>
          <w:sz w:val="22"/>
          <w:szCs w:val="20"/>
          <w:lang w:val="en-US"/>
        </w:rPr>
        <w:t xml:space="preserve"> where we have </w:t>
      </w:r>
      <w:r w:rsidRPr="008B7510">
        <w:rPr>
          <w:rFonts w:asciiTheme="minorHAnsi" w:hAnsiTheme="minorHAnsi" w:cs="Arial"/>
          <w:color w:val="auto"/>
          <w:sz w:val="22"/>
          <w:szCs w:val="20"/>
          <w:lang w:val="en-US"/>
        </w:rPr>
        <w:t xml:space="preserve">low-priced tickets. </w:t>
      </w:r>
    </w:p>
    <w:p w14:paraId="44A0FF60" w14:textId="77777777" w:rsidR="008B7510" w:rsidRDefault="00C259DF" w:rsidP="008B7510">
      <w:pPr>
        <w:pStyle w:val="Default"/>
        <w:numPr>
          <w:ilvl w:val="0"/>
          <w:numId w:val="11"/>
        </w:numPr>
        <w:rPr>
          <w:rFonts w:asciiTheme="minorHAnsi" w:hAnsiTheme="minorHAnsi" w:cs="Arial"/>
          <w:color w:val="auto"/>
          <w:sz w:val="22"/>
          <w:szCs w:val="20"/>
          <w:lang w:val="en-US"/>
        </w:rPr>
      </w:pPr>
      <w:r w:rsidRPr="008B7510">
        <w:rPr>
          <w:rFonts w:asciiTheme="minorHAnsi" w:hAnsiTheme="minorHAnsi" w:cs="Arial"/>
          <w:color w:val="auto"/>
          <w:sz w:val="22"/>
          <w:szCs w:val="20"/>
          <w:lang w:val="en-US"/>
        </w:rPr>
        <w:t xml:space="preserve">Promote and contribute to the integration and creation of </w:t>
      </w:r>
      <w:r w:rsidR="00AF63B4" w:rsidRPr="008B7510">
        <w:rPr>
          <w:rFonts w:asciiTheme="minorHAnsi" w:hAnsiTheme="minorHAnsi" w:cs="Arial"/>
          <w:color w:val="auto"/>
          <w:sz w:val="22"/>
          <w:szCs w:val="20"/>
          <w:lang w:val="en-US"/>
        </w:rPr>
        <w:t xml:space="preserve">a </w:t>
      </w:r>
      <w:r w:rsidR="00194622" w:rsidRPr="008B7510">
        <w:rPr>
          <w:rFonts w:asciiTheme="minorHAnsi" w:hAnsiTheme="minorHAnsi" w:cs="Arial"/>
          <w:color w:val="auto"/>
          <w:sz w:val="22"/>
          <w:szCs w:val="20"/>
          <w:lang w:val="en-US"/>
        </w:rPr>
        <w:t xml:space="preserve">theater space </w:t>
      </w:r>
      <w:r w:rsidRPr="008B7510">
        <w:rPr>
          <w:rFonts w:asciiTheme="minorHAnsi" w:hAnsiTheme="minorHAnsi" w:cs="Arial"/>
          <w:color w:val="auto"/>
          <w:sz w:val="22"/>
          <w:szCs w:val="20"/>
          <w:lang w:val="en-US"/>
        </w:rPr>
        <w:t xml:space="preserve">through </w:t>
      </w:r>
      <w:r w:rsidR="00AF63B4" w:rsidRPr="008B7510">
        <w:rPr>
          <w:rFonts w:asciiTheme="minorHAnsi" w:hAnsiTheme="minorHAnsi" w:cs="Arial"/>
          <w:color w:val="auto"/>
          <w:sz w:val="22"/>
          <w:szCs w:val="20"/>
          <w:lang w:val="en-US"/>
        </w:rPr>
        <w:t xml:space="preserve">the </w:t>
      </w:r>
      <w:r w:rsidRPr="008B7510">
        <w:rPr>
          <w:rFonts w:asciiTheme="minorHAnsi" w:hAnsiTheme="minorHAnsi" w:cs="Arial"/>
          <w:color w:val="auto"/>
          <w:sz w:val="22"/>
          <w:szCs w:val="20"/>
          <w:lang w:val="en-US"/>
        </w:rPr>
        <w:t>participation</w:t>
      </w:r>
      <w:r w:rsidR="00AF63B4" w:rsidRPr="008B7510">
        <w:rPr>
          <w:rFonts w:asciiTheme="minorHAnsi" w:hAnsiTheme="minorHAnsi" w:cs="Arial"/>
          <w:color w:val="auto"/>
          <w:sz w:val="22"/>
          <w:szCs w:val="20"/>
          <w:lang w:val="en-US"/>
        </w:rPr>
        <w:t xml:space="preserve"> of iberamerican companies</w:t>
      </w:r>
      <w:r w:rsidRPr="008B7510">
        <w:rPr>
          <w:rFonts w:asciiTheme="minorHAnsi" w:hAnsiTheme="minorHAnsi" w:cs="Arial"/>
          <w:color w:val="auto"/>
          <w:sz w:val="22"/>
          <w:szCs w:val="20"/>
          <w:lang w:val="en-US"/>
        </w:rPr>
        <w:t xml:space="preserve"> involved in child</w:t>
      </w:r>
      <w:r w:rsidR="00AF63B4" w:rsidRPr="008B7510">
        <w:rPr>
          <w:rFonts w:asciiTheme="minorHAnsi" w:hAnsiTheme="minorHAnsi" w:cs="Arial"/>
          <w:color w:val="auto"/>
          <w:sz w:val="22"/>
          <w:szCs w:val="20"/>
          <w:lang w:val="en-US"/>
        </w:rPr>
        <w:t>ren</w:t>
      </w:r>
      <w:r w:rsidR="00D8739C" w:rsidRPr="008B7510">
        <w:rPr>
          <w:rFonts w:asciiTheme="minorHAnsi" w:hAnsiTheme="minorHAnsi" w:cs="Arial"/>
          <w:color w:val="auto"/>
          <w:sz w:val="22"/>
          <w:szCs w:val="20"/>
          <w:lang w:val="en-US"/>
        </w:rPr>
        <w:t>’s theater</w:t>
      </w:r>
      <w:r w:rsidRPr="008B7510">
        <w:rPr>
          <w:rFonts w:asciiTheme="minorHAnsi" w:hAnsiTheme="minorHAnsi" w:cs="Arial"/>
          <w:color w:val="auto"/>
          <w:sz w:val="22"/>
          <w:szCs w:val="20"/>
          <w:lang w:val="en-US"/>
        </w:rPr>
        <w:t xml:space="preserve">. </w:t>
      </w:r>
    </w:p>
    <w:p w14:paraId="6F71D0F4" w14:textId="77777777" w:rsidR="008B7510" w:rsidRDefault="00C259DF" w:rsidP="008B7510">
      <w:pPr>
        <w:pStyle w:val="Default"/>
        <w:numPr>
          <w:ilvl w:val="0"/>
          <w:numId w:val="11"/>
        </w:numPr>
        <w:rPr>
          <w:rFonts w:asciiTheme="minorHAnsi" w:hAnsiTheme="minorHAnsi" w:cs="Arial"/>
          <w:color w:val="auto"/>
          <w:sz w:val="22"/>
          <w:szCs w:val="20"/>
          <w:lang w:val="en-US"/>
        </w:rPr>
      </w:pPr>
      <w:r w:rsidRPr="008B7510">
        <w:rPr>
          <w:rFonts w:asciiTheme="minorHAnsi" w:hAnsiTheme="minorHAnsi" w:cs="Arial"/>
          <w:color w:val="auto"/>
          <w:sz w:val="22"/>
          <w:szCs w:val="20"/>
          <w:lang w:val="en-US"/>
        </w:rPr>
        <w:t xml:space="preserve">Promote family theater nationally and internationally. </w:t>
      </w:r>
    </w:p>
    <w:p w14:paraId="7C6A0617" w14:textId="77777777" w:rsidR="008B7510" w:rsidRDefault="00D8739C" w:rsidP="008B7510">
      <w:pPr>
        <w:pStyle w:val="Default"/>
        <w:numPr>
          <w:ilvl w:val="0"/>
          <w:numId w:val="11"/>
        </w:numPr>
        <w:rPr>
          <w:rFonts w:asciiTheme="minorHAnsi" w:hAnsiTheme="minorHAnsi" w:cs="Arial"/>
          <w:color w:val="auto"/>
          <w:sz w:val="22"/>
          <w:szCs w:val="20"/>
          <w:lang w:val="en-US"/>
        </w:rPr>
      </w:pPr>
      <w:r w:rsidRPr="008B7510">
        <w:rPr>
          <w:rFonts w:asciiTheme="minorHAnsi" w:hAnsiTheme="minorHAnsi" w:cs="Arial"/>
          <w:color w:val="auto"/>
          <w:sz w:val="22"/>
          <w:szCs w:val="20"/>
          <w:lang w:val="en-US"/>
        </w:rPr>
        <w:t xml:space="preserve">Stimulate </w:t>
      </w:r>
      <w:r w:rsidR="00C259DF" w:rsidRPr="008B7510">
        <w:rPr>
          <w:rFonts w:asciiTheme="minorHAnsi" w:hAnsiTheme="minorHAnsi" w:cs="Arial"/>
          <w:color w:val="auto"/>
          <w:sz w:val="22"/>
          <w:szCs w:val="20"/>
          <w:lang w:val="en-US"/>
        </w:rPr>
        <w:t xml:space="preserve">family </w:t>
      </w:r>
      <w:r w:rsidRPr="008B7510">
        <w:rPr>
          <w:rFonts w:asciiTheme="minorHAnsi" w:hAnsiTheme="minorHAnsi" w:cs="Arial"/>
          <w:color w:val="auto"/>
          <w:sz w:val="22"/>
          <w:szCs w:val="20"/>
          <w:lang w:val="en-US"/>
        </w:rPr>
        <w:t>theater</w:t>
      </w:r>
      <w:r w:rsidR="00C259DF" w:rsidRPr="008B7510">
        <w:rPr>
          <w:rFonts w:asciiTheme="minorHAnsi" w:hAnsiTheme="minorHAnsi" w:cs="Arial"/>
          <w:color w:val="auto"/>
          <w:sz w:val="22"/>
          <w:szCs w:val="20"/>
          <w:lang w:val="en-US"/>
        </w:rPr>
        <w:t xml:space="preserve"> production, both in writing and staging, with </w:t>
      </w:r>
      <w:r w:rsidRPr="008B7510">
        <w:rPr>
          <w:rFonts w:asciiTheme="minorHAnsi" w:hAnsiTheme="minorHAnsi" w:cs="Arial"/>
          <w:color w:val="auto"/>
          <w:sz w:val="22"/>
          <w:szCs w:val="20"/>
          <w:lang w:val="en-US"/>
        </w:rPr>
        <w:t>topics</w:t>
      </w:r>
      <w:r w:rsidR="00C259DF" w:rsidRPr="008B7510">
        <w:rPr>
          <w:rFonts w:asciiTheme="minorHAnsi" w:hAnsiTheme="minorHAnsi" w:cs="Arial"/>
          <w:color w:val="auto"/>
          <w:sz w:val="22"/>
          <w:szCs w:val="20"/>
          <w:lang w:val="en-US"/>
        </w:rPr>
        <w:t xml:space="preserve"> and </w:t>
      </w:r>
      <w:r w:rsidRPr="008B7510">
        <w:rPr>
          <w:rFonts w:asciiTheme="minorHAnsi" w:hAnsiTheme="minorHAnsi" w:cs="Arial"/>
          <w:color w:val="auto"/>
          <w:sz w:val="22"/>
          <w:szCs w:val="20"/>
          <w:lang w:val="en-US"/>
        </w:rPr>
        <w:t>contents suitable for</w:t>
      </w:r>
      <w:r w:rsidR="00C259DF" w:rsidRPr="008B7510">
        <w:rPr>
          <w:rFonts w:asciiTheme="minorHAnsi" w:hAnsiTheme="minorHAnsi" w:cs="Arial"/>
          <w:color w:val="auto"/>
          <w:sz w:val="22"/>
          <w:szCs w:val="20"/>
          <w:lang w:val="en-US"/>
        </w:rPr>
        <w:t xml:space="preserve"> children and adolescents. </w:t>
      </w:r>
    </w:p>
    <w:p w14:paraId="0A789E77" w14:textId="77777777" w:rsidR="008B7510" w:rsidRDefault="00C259DF" w:rsidP="008B7510">
      <w:pPr>
        <w:pStyle w:val="Default"/>
        <w:numPr>
          <w:ilvl w:val="0"/>
          <w:numId w:val="11"/>
        </w:numPr>
        <w:rPr>
          <w:rFonts w:asciiTheme="minorHAnsi" w:hAnsiTheme="minorHAnsi" w:cs="Arial"/>
          <w:color w:val="auto"/>
          <w:sz w:val="22"/>
          <w:szCs w:val="20"/>
          <w:lang w:val="en-US"/>
        </w:rPr>
      </w:pPr>
      <w:r w:rsidRPr="008B7510">
        <w:rPr>
          <w:rFonts w:asciiTheme="minorHAnsi" w:hAnsiTheme="minorHAnsi" w:cs="Arial"/>
          <w:color w:val="auto"/>
          <w:sz w:val="22"/>
          <w:szCs w:val="20"/>
          <w:lang w:val="en-US"/>
        </w:rPr>
        <w:t>Create a space for reflection and exchange on the importance of family theater in school</w:t>
      </w:r>
      <w:r w:rsidR="00194622" w:rsidRPr="008B7510">
        <w:rPr>
          <w:rFonts w:asciiTheme="minorHAnsi" w:hAnsiTheme="minorHAnsi" w:cs="Arial"/>
          <w:color w:val="auto"/>
          <w:sz w:val="22"/>
          <w:szCs w:val="20"/>
          <w:lang w:val="en-US"/>
        </w:rPr>
        <w:t>s</w:t>
      </w:r>
      <w:r w:rsidRPr="008B7510">
        <w:rPr>
          <w:rFonts w:asciiTheme="minorHAnsi" w:hAnsiTheme="minorHAnsi" w:cs="Arial"/>
          <w:color w:val="auto"/>
          <w:sz w:val="22"/>
          <w:szCs w:val="20"/>
          <w:lang w:val="en-US"/>
        </w:rPr>
        <w:t xml:space="preserve"> and society. </w:t>
      </w:r>
    </w:p>
    <w:p w14:paraId="5063E351" w14:textId="77777777" w:rsidR="00C259DF" w:rsidRPr="008B7510" w:rsidRDefault="00D8739C" w:rsidP="008B7510">
      <w:pPr>
        <w:pStyle w:val="Default"/>
        <w:numPr>
          <w:ilvl w:val="0"/>
          <w:numId w:val="11"/>
        </w:numPr>
        <w:rPr>
          <w:rFonts w:asciiTheme="minorHAnsi" w:hAnsiTheme="minorHAnsi" w:cs="Arial"/>
          <w:color w:val="auto"/>
          <w:sz w:val="22"/>
          <w:szCs w:val="20"/>
          <w:lang w:val="en-US"/>
        </w:rPr>
      </w:pPr>
      <w:r w:rsidRPr="008B7510">
        <w:rPr>
          <w:rFonts w:asciiTheme="minorHAnsi" w:hAnsiTheme="minorHAnsi" w:cs="Arial"/>
          <w:color w:val="auto"/>
          <w:sz w:val="22"/>
          <w:szCs w:val="20"/>
          <w:lang w:val="en-US"/>
        </w:rPr>
        <w:t>P</w:t>
      </w:r>
      <w:r w:rsidR="00C259DF" w:rsidRPr="008B7510">
        <w:rPr>
          <w:rFonts w:asciiTheme="minorHAnsi" w:hAnsiTheme="minorHAnsi" w:cs="Arial"/>
          <w:color w:val="auto"/>
          <w:sz w:val="22"/>
          <w:szCs w:val="20"/>
          <w:lang w:val="en-US"/>
        </w:rPr>
        <w:t>romote the country as an important cultural and tourist destination</w:t>
      </w:r>
      <w:r w:rsidRPr="008B7510">
        <w:rPr>
          <w:rFonts w:asciiTheme="minorHAnsi" w:hAnsiTheme="minorHAnsi" w:cs="Arial"/>
          <w:color w:val="auto"/>
          <w:sz w:val="22"/>
          <w:szCs w:val="20"/>
          <w:lang w:val="en-US"/>
        </w:rPr>
        <w:t>.</w:t>
      </w:r>
    </w:p>
    <w:p w14:paraId="23147B16" w14:textId="77777777" w:rsidR="00C259DF" w:rsidRPr="007F5E83" w:rsidRDefault="00C259DF" w:rsidP="00C259DF">
      <w:pPr>
        <w:pStyle w:val="Default"/>
        <w:rPr>
          <w:rFonts w:asciiTheme="minorHAnsi" w:hAnsiTheme="minorHAnsi" w:cs="Arial"/>
          <w:color w:val="auto"/>
          <w:sz w:val="22"/>
          <w:szCs w:val="20"/>
          <w:lang w:val="en-US"/>
        </w:rPr>
      </w:pPr>
    </w:p>
    <w:p w14:paraId="63C2BA9B" w14:textId="77777777" w:rsidR="00D8739C" w:rsidRPr="007F5E83" w:rsidRDefault="00D8739C" w:rsidP="00D8739C">
      <w:pPr>
        <w:pStyle w:val="Default"/>
        <w:rPr>
          <w:rFonts w:asciiTheme="minorHAnsi" w:hAnsiTheme="minorHAnsi" w:cs="Arial"/>
          <w:b/>
          <w:bCs/>
          <w:color w:val="auto"/>
          <w:szCs w:val="23"/>
          <w:lang w:val="en-US"/>
        </w:rPr>
      </w:pPr>
    </w:p>
    <w:p w14:paraId="407DAE51" w14:textId="77777777" w:rsidR="00D8739C" w:rsidRPr="007F5E83" w:rsidRDefault="00194622" w:rsidP="00194622">
      <w:pPr>
        <w:pStyle w:val="Default"/>
        <w:numPr>
          <w:ilvl w:val="0"/>
          <w:numId w:val="5"/>
        </w:numPr>
        <w:rPr>
          <w:rFonts w:asciiTheme="minorHAnsi" w:hAnsiTheme="minorHAnsi" w:cs="Arial"/>
          <w:b/>
          <w:bCs/>
          <w:color w:val="auto"/>
          <w:szCs w:val="23"/>
          <w:lang w:val="en-US"/>
        </w:rPr>
      </w:pPr>
      <w:r w:rsidRPr="007F5E83">
        <w:rPr>
          <w:rFonts w:asciiTheme="minorHAnsi" w:hAnsiTheme="minorHAnsi" w:cs="Arial"/>
          <w:b/>
          <w:bCs/>
          <w:color w:val="auto"/>
          <w:szCs w:val="23"/>
          <w:lang w:val="en-US"/>
        </w:rPr>
        <w:t>PLACE AND DATE OF THE FESTIVAL</w:t>
      </w:r>
    </w:p>
    <w:p w14:paraId="30952362" w14:textId="77777777" w:rsidR="003A1CC7" w:rsidRPr="007F5E83" w:rsidRDefault="003A1CC7" w:rsidP="003A1CC7">
      <w:pPr>
        <w:pStyle w:val="Default"/>
        <w:rPr>
          <w:rFonts w:asciiTheme="minorHAnsi" w:hAnsiTheme="minorHAnsi" w:cs="Arial"/>
          <w:color w:val="auto"/>
          <w:szCs w:val="23"/>
          <w:lang w:val="en-US"/>
        </w:rPr>
      </w:pPr>
    </w:p>
    <w:p w14:paraId="647B24CA" w14:textId="77777777" w:rsidR="00D8739C" w:rsidRPr="007F5E83" w:rsidRDefault="00D8739C" w:rsidP="003A1CC7">
      <w:pPr>
        <w:pStyle w:val="Default"/>
        <w:rPr>
          <w:rFonts w:asciiTheme="minorHAnsi" w:hAnsiTheme="minorHAnsi" w:cs="Arial"/>
          <w:color w:val="auto"/>
          <w:szCs w:val="23"/>
          <w:lang w:val="en-US"/>
        </w:rPr>
      </w:pPr>
      <w:r w:rsidRPr="007F5E83">
        <w:rPr>
          <w:rFonts w:asciiTheme="minorHAnsi" w:hAnsiTheme="minorHAnsi" w:cs="Arial"/>
          <w:color w:val="auto"/>
          <w:szCs w:val="23"/>
          <w:lang w:val="en-US"/>
        </w:rPr>
        <w:t xml:space="preserve">The </w:t>
      </w:r>
      <w:r w:rsidR="0073500A">
        <w:rPr>
          <w:rFonts w:asciiTheme="minorHAnsi" w:hAnsiTheme="minorHAnsi" w:cs="Arial"/>
          <w:color w:val="auto"/>
          <w:szCs w:val="23"/>
          <w:lang w:val="en-US"/>
        </w:rPr>
        <w:t>10</w:t>
      </w:r>
      <w:r w:rsidR="00D65BB3" w:rsidRPr="007F5E83">
        <w:rPr>
          <w:rFonts w:asciiTheme="minorHAnsi" w:hAnsiTheme="minorHAnsi" w:cs="Arial"/>
          <w:color w:val="auto"/>
          <w:szCs w:val="23"/>
          <w:vertAlign w:val="superscript"/>
          <w:lang w:val="en-US"/>
        </w:rPr>
        <w:t>th</w:t>
      </w:r>
      <w:r w:rsidR="00D65BB3" w:rsidRPr="007F5E83">
        <w:rPr>
          <w:rFonts w:asciiTheme="minorHAnsi" w:hAnsiTheme="minorHAnsi" w:cs="Arial"/>
          <w:color w:val="auto"/>
          <w:szCs w:val="23"/>
          <w:lang w:val="en-US"/>
        </w:rPr>
        <w:t xml:space="preserve"> </w:t>
      </w:r>
      <w:r w:rsidRPr="007F5E83">
        <w:rPr>
          <w:rFonts w:asciiTheme="minorHAnsi" w:hAnsiTheme="minorHAnsi" w:cs="Arial"/>
          <w:color w:val="auto"/>
          <w:szCs w:val="23"/>
          <w:lang w:val="en-US"/>
        </w:rPr>
        <w:t xml:space="preserve">version of </w:t>
      </w:r>
      <w:r w:rsidR="00426111" w:rsidRPr="007F5E83">
        <w:rPr>
          <w:rFonts w:asciiTheme="minorHAnsi" w:hAnsiTheme="minorHAnsi" w:cs="Arial"/>
          <w:color w:val="auto"/>
          <w:szCs w:val="23"/>
          <w:lang w:val="en-US"/>
        </w:rPr>
        <w:t>Famfest</w:t>
      </w:r>
      <w:r w:rsidRPr="007F5E83">
        <w:rPr>
          <w:rFonts w:asciiTheme="minorHAnsi" w:hAnsiTheme="minorHAnsi" w:cs="Arial"/>
          <w:color w:val="auto"/>
          <w:szCs w:val="23"/>
          <w:lang w:val="en-US"/>
        </w:rPr>
        <w:t xml:space="preserve"> will be held in Santiago, Chile, during winter break between </w:t>
      </w:r>
      <w:r w:rsidR="00426111" w:rsidRPr="007F5E83">
        <w:rPr>
          <w:rFonts w:asciiTheme="minorHAnsi" w:hAnsiTheme="minorHAnsi" w:cs="Arial"/>
          <w:color w:val="auto"/>
          <w:szCs w:val="23"/>
          <w:lang w:val="en-US"/>
        </w:rPr>
        <w:t xml:space="preserve">July </w:t>
      </w:r>
      <w:r w:rsidR="0073500A">
        <w:rPr>
          <w:rFonts w:asciiTheme="minorHAnsi" w:hAnsiTheme="minorHAnsi" w:cs="Arial"/>
          <w:color w:val="auto"/>
          <w:szCs w:val="23"/>
          <w:lang w:val="en-US"/>
        </w:rPr>
        <w:t>8</w:t>
      </w:r>
      <w:r w:rsidR="00426111" w:rsidRPr="007F5E83">
        <w:rPr>
          <w:rFonts w:asciiTheme="minorHAnsi" w:hAnsiTheme="minorHAnsi" w:cs="Arial"/>
          <w:color w:val="auto"/>
          <w:szCs w:val="23"/>
          <w:vertAlign w:val="superscript"/>
          <w:lang w:val="en-US"/>
        </w:rPr>
        <w:t>th</w:t>
      </w:r>
      <w:r w:rsidR="0073500A">
        <w:rPr>
          <w:rFonts w:asciiTheme="minorHAnsi" w:hAnsiTheme="minorHAnsi" w:cs="Arial"/>
          <w:color w:val="auto"/>
          <w:szCs w:val="23"/>
          <w:lang w:val="en-US"/>
        </w:rPr>
        <w:t xml:space="preserve"> and 23</w:t>
      </w:r>
      <w:r w:rsidR="00426111" w:rsidRPr="007F5E83">
        <w:rPr>
          <w:rFonts w:asciiTheme="minorHAnsi" w:hAnsiTheme="minorHAnsi" w:cs="Arial"/>
          <w:color w:val="auto"/>
          <w:szCs w:val="23"/>
          <w:vertAlign w:val="superscript"/>
          <w:lang w:val="en-US"/>
        </w:rPr>
        <w:t>th</w:t>
      </w:r>
      <w:r w:rsidR="00426111" w:rsidRPr="007F5E83">
        <w:rPr>
          <w:rFonts w:asciiTheme="minorHAnsi" w:hAnsiTheme="minorHAnsi" w:cs="Arial"/>
          <w:color w:val="auto"/>
          <w:szCs w:val="23"/>
          <w:lang w:val="en-US"/>
        </w:rPr>
        <w:t xml:space="preserve"> </w:t>
      </w:r>
      <w:r w:rsidRPr="007F5E83">
        <w:rPr>
          <w:rFonts w:asciiTheme="minorHAnsi" w:hAnsiTheme="minorHAnsi" w:cs="Arial"/>
          <w:color w:val="auto"/>
          <w:szCs w:val="23"/>
          <w:lang w:val="en-US"/>
        </w:rPr>
        <w:t>and may extend to other regions of Chile.</w:t>
      </w:r>
    </w:p>
    <w:p w14:paraId="633F5071" w14:textId="77777777" w:rsidR="00D8739C" w:rsidRPr="007F5E83" w:rsidRDefault="00D8739C" w:rsidP="003A1CC7">
      <w:pPr>
        <w:pStyle w:val="Default"/>
        <w:rPr>
          <w:rFonts w:asciiTheme="minorHAnsi" w:hAnsiTheme="minorHAnsi" w:cs="Arial"/>
          <w:color w:val="auto"/>
          <w:szCs w:val="23"/>
          <w:lang w:val="en-US"/>
        </w:rPr>
      </w:pPr>
    </w:p>
    <w:p w14:paraId="0EFDF0F2" w14:textId="77777777" w:rsidR="00426111" w:rsidRPr="007F5E83" w:rsidRDefault="00426111" w:rsidP="00194622">
      <w:pPr>
        <w:pStyle w:val="Default"/>
        <w:numPr>
          <w:ilvl w:val="0"/>
          <w:numId w:val="5"/>
        </w:numPr>
        <w:rPr>
          <w:rFonts w:asciiTheme="minorHAnsi" w:hAnsiTheme="minorHAnsi" w:cs="Arial"/>
          <w:b/>
          <w:bCs/>
          <w:color w:val="auto"/>
          <w:szCs w:val="23"/>
          <w:lang w:val="en-US"/>
        </w:rPr>
      </w:pPr>
      <w:r w:rsidRPr="007F5E83">
        <w:rPr>
          <w:rFonts w:asciiTheme="minorHAnsi" w:hAnsiTheme="minorHAnsi" w:cs="Arial"/>
          <w:b/>
          <w:bCs/>
          <w:color w:val="auto"/>
          <w:szCs w:val="23"/>
          <w:lang w:val="en-US"/>
        </w:rPr>
        <w:t>ABOUT PARTICIPATING CONDITIONS OF INTERNATIONAL SHOWCASES</w:t>
      </w:r>
    </w:p>
    <w:p w14:paraId="3F112AFD" w14:textId="77777777" w:rsidR="003A1CC7" w:rsidRPr="007F5E83" w:rsidRDefault="003A1CC7" w:rsidP="003A1CC7">
      <w:pPr>
        <w:pStyle w:val="Default"/>
        <w:rPr>
          <w:rFonts w:asciiTheme="minorHAnsi" w:hAnsiTheme="minorHAnsi" w:cs="Arial"/>
          <w:b/>
          <w:bCs/>
          <w:color w:val="auto"/>
          <w:szCs w:val="23"/>
          <w:lang w:val="en-US"/>
        </w:rPr>
      </w:pPr>
    </w:p>
    <w:p w14:paraId="10AAF2CC" w14:textId="77777777" w:rsidR="00426111" w:rsidRPr="007F5E83" w:rsidRDefault="00426111"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lastRenderedPageBreak/>
        <w:t xml:space="preserve">Companies that can participate: all companies of children's theater that have proposals not only for theater but for alternative spaces. </w:t>
      </w:r>
    </w:p>
    <w:p w14:paraId="09312925" w14:textId="77777777" w:rsidR="00426111" w:rsidRPr="007F5E83" w:rsidRDefault="00426111"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 The main language of the play shall be Spanish, or that their understanding does not depend on verbal text. </w:t>
      </w:r>
    </w:p>
    <w:p w14:paraId="3E042A49" w14:textId="77777777" w:rsidR="00426111" w:rsidRPr="007F5E83" w:rsidRDefault="00426111"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 Companies should have the respective copyright and / or representation of the play. </w:t>
      </w:r>
    </w:p>
    <w:p w14:paraId="40D7150D" w14:textId="77777777" w:rsidR="00426111" w:rsidRPr="007F5E83" w:rsidRDefault="00426111" w:rsidP="008A21CC">
      <w:pPr>
        <w:pStyle w:val="Default"/>
        <w:ind w:left="720"/>
        <w:jc w:val="both"/>
        <w:rPr>
          <w:rFonts w:asciiTheme="minorHAnsi" w:hAnsiTheme="minorHAnsi" w:cs="Arial"/>
          <w:color w:val="auto"/>
          <w:sz w:val="22"/>
          <w:szCs w:val="20"/>
          <w:lang w:val="en-US"/>
        </w:rPr>
      </w:pPr>
    </w:p>
    <w:p w14:paraId="164F6818" w14:textId="77777777" w:rsidR="00426111" w:rsidRPr="007F5E83" w:rsidRDefault="00426111"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(Attach Affidavit in case of selection). </w:t>
      </w:r>
    </w:p>
    <w:p w14:paraId="7F59286C" w14:textId="77777777" w:rsidR="00426111" w:rsidRPr="007F5E83" w:rsidRDefault="00426111" w:rsidP="008A21CC">
      <w:pPr>
        <w:pStyle w:val="Default"/>
        <w:ind w:left="720"/>
        <w:jc w:val="both"/>
        <w:rPr>
          <w:rFonts w:asciiTheme="minorHAnsi" w:hAnsiTheme="minorHAnsi" w:cs="Arial"/>
          <w:color w:val="auto"/>
          <w:sz w:val="22"/>
          <w:szCs w:val="20"/>
          <w:lang w:val="en-US"/>
        </w:rPr>
      </w:pPr>
    </w:p>
    <w:p w14:paraId="1A70B0EC" w14:textId="77777777" w:rsidR="00426111" w:rsidRPr="007F5E83" w:rsidRDefault="00426111"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Productions must have a maximum duration of 1 hour and thirty minutes (1 ½ hours), and a minimum of forty-five (45) minutes.</w:t>
      </w:r>
    </w:p>
    <w:p w14:paraId="7040009C" w14:textId="77777777" w:rsidR="00426111" w:rsidRPr="007F5E83" w:rsidRDefault="00426111" w:rsidP="008A21CC">
      <w:pPr>
        <w:pStyle w:val="Default"/>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 </w:t>
      </w:r>
    </w:p>
    <w:p w14:paraId="62644752" w14:textId="77777777" w:rsidR="00E46AE0" w:rsidRPr="007F5E83" w:rsidRDefault="00BC26C5"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Companies have absolute freedom on t</w:t>
      </w:r>
      <w:r w:rsidR="00426111" w:rsidRPr="007F5E83">
        <w:rPr>
          <w:rFonts w:asciiTheme="minorHAnsi" w:hAnsiTheme="minorHAnsi" w:cs="Arial"/>
          <w:color w:val="auto"/>
          <w:sz w:val="22"/>
          <w:szCs w:val="20"/>
          <w:lang w:val="en-US"/>
        </w:rPr>
        <w:t>he</w:t>
      </w:r>
      <w:r w:rsidRPr="007F5E83">
        <w:rPr>
          <w:rFonts w:asciiTheme="minorHAnsi" w:hAnsiTheme="minorHAnsi" w:cs="Arial"/>
          <w:color w:val="auto"/>
          <w:sz w:val="22"/>
          <w:szCs w:val="20"/>
          <w:lang w:val="en-US"/>
        </w:rPr>
        <w:t xml:space="preserve"> topic</w:t>
      </w:r>
      <w:r w:rsidR="00426111" w:rsidRPr="007F5E83">
        <w:rPr>
          <w:rFonts w:asciiTheme="minorHAnsi" w:hAnsiTheme="minorHAnsi" w:cs="Arial"/>
          <w:color w:val="auto"/>
          <w:sz w:val="22"/>
          <w:szCs w:val="20"/>
          <w:lang w:val="en-US"/>
        </w:rPr>
        <w:t>, style and content of the pro</w:t>
      </w:r>
      <w:r w:rsidRPr="007F5E83">
        <w:rPr>
          <w:rFonts w:asciiTheme="minorHAnsi" w:hAnsiTheme="minorHAnsi" w:cs="Arial"/>
          <w:color w:val="auto"/>
          <w:sz w:val="22"/>
          <w:szCs w:val="20"/>
          <w:lang w:val="en-US"/>
        </w:rPr>
        <w:t>jects</w:t>
      </w:r>
      <w:r w:rsidR="00426111" w:rsidRPr="007F5E83">
        <w:rPr>
          <w:rFonts w:asciiTheme="minorHAnsi" w:hAnsiTheme="minorHAnsi" w:cs="Arial"/>
          <w:color w:val="auto"/>
          <w:sz w:val="22"/>
          <w:szCs w:val="20"/>
          <w:lang w:val="en-US"/>
        </w:rPr>
        <w:t xml:space="preserve">, although FAMFEST </w:t>
      </w:r>
      <w:r w:rsidRPr="007F5E83">
        <w:rPr>
          <w:rFonts w:asciiTheme="minorHAnsi" w:hAnsiTheme="minorHAnsi" w:cs="Arial"/>
          <w:color w:val="auto"/>
          <w:sz w:val="22"/>
          <w:szCs w:val="20"/>
          <w:lang w:val="en-US"/>
        </w:rPr>
        <w:t xml:space="preserve">productions </w:t>
      </w:r>
      <w:r w:rsidR="00426111" w:rsidRPr="007F5E83">
        <w:rPr>
          <w:rFonts w:asciiTheme="minorHAnsi" w:hAnsiTheme="minorHAnsi" w:cs="Arial"/>
          <w:color w:val="auto"/>
          <w:sz w:val="22"/>
          <w:szCs w:val="20"/>
          <w:lang w:val="en-US"/>
        </w:rPr>
        <w:t xml:space="preserve">prioritize </w:t>
      </w:r>
      <w:r w:rsidRPr="007F5E83">
        <w:rPr>
          <w:rFonts w:asciiTheme="minorHAnsi" w:hAnsiTheme="minorHAnsi" w:cs="Arial"/>
          <w:color w:val="auto"/>
          <w:sz w:val="22"/>
          <w:szCs w:val="20"/>
          <w:lang w:val="en-US"/>
        </w:rPr>
        <w:t>work proposals that</w:t>
      </w:r>
      <w:r w:rsidR="00426111" w:rsidRPr="007F5E83">
        <w:rPr>
          <w:rFonts w:asciiTheme="minorHAnsi" w:hAnsiTheme="minorHAnsi" w:cs="Arial"/>
          <w:color w:val="auto"/>
          <w:sz w:val="22"/>
          <w:szCs w:val="20"/>
          <w:lang w:val="en-US"/>
        </w:rPr>
        <w:t xml:space="preserve"> contribute </w:t>
      </w:r>
      <w:r w:rsidRPr="007F5E83">
        <w:rPr>
          <w:rFonts w:asciiTheme="minorHAnsi" w:hAnsiTheme="minorHAnsi" w:cs="Arial"/>
          <w:color w:val="auto"/>
          <w:sz w:val="22"/>
          <w:szCs w:val="20"/>
          <w:lang w:val="en-US"/>
        </w:rPr>
        <w:t xml:space="preserve">the audience </w:t>
      </w:r>
      <w:r w:rsidR="00426111" w:rsidRPr="007F5E83">
        <w:rPr>
          <w:rFonts w:asciiTheme="minorHAnsi" w:hAnsiTheme="minorHAnsi" w:cs="Arial"/>
          <w:color w:val="auto"/>
          <w:sz w:val="22"/>
          <w:szCs w:val="20"/>
          <w:lang w:val="en-US"/>
        </w:rPr>
        <w:t xml:space="preserve"> </w:t>
      </w:r>
      <w:r w:rsidRPr="007F5E83">
        <w:rPr>
          <w:rFonts w:asciiTheme="minorHAnsi" w:hAnsiTheme="minorHAnsi" w:cs="Arial"/>
          <w:color w:val="auto"/>
          <w:sz w:val="22"/>
          <w:szCs w:val="20"/>
          <w:lang w:val="en-US"/>
        </w:rPr>
        <w:t xml:space="preserve">to </w:t>
      </w:r>
      <w:r w:rsidR="00426111" w:rsidRPr="007F5E83">
        <w:rPr>
          <w:rFonts w:asciiTheme="minorHAnsi" w:hAnsiTheme="minorHAnsi" w:cs="Arial"/>
          <w:color w:val="auto"/>
          <w:sz w:val="22"/>
          <w:szCs w:val="20"/>
          <w:lang w:val="en-US"/>
        </w:rPr>
        <w:t xml:space="preserve">relate CHILDREN </w:t>
      </w:r>
      <w:r w:rsidRPr="007F5E83">
        <w:rPr>
          <w:rFonts w:asciiTheme="minorHAnsi" w:hAnsiTheme="minorHAnsi" w:cs="Arial"/>
          <w:color w:val="auto"/>
          <w:sz w:val="22"/>
          <w:szCs w:val="20"/>
          <w:lang w:val="en-US"/>
        </w:rPr>
        <w:t>with universal or</w:t>
      </w:r>
      <w:r w:rsidR="00426111" w:rsidRPr="007F5E83">
        <w:rPr>
          <w:rFonts w:asciiTheme="minorHAnsi" w:hAnsiTheme="minorHAnsi" w:cs="Arial"/>
          <w:color w:val="auto"/>
          <w:sz w:val="22"/>
          <w:szCs w:val="20"/>
          <w:lang w:val="en-US"/>
        </w:rPr>
        <w:t xml:space="preserve"> </w:t>
      </w:r>
      <w:r w:rsidRPr="007F5E83">
        <w:rPr>
          <w:rFonts w:asciiTheme="minorHAnsi" w:hAnsiTheme="minorHAnsi" w:cs="Arial"/>
          <w:color w:val="auto"/>
          <w:sz w:val="22"/>
          <w:szCs w:val="20"/>
          <w:lang w:val="en-US"/>
        </w:rPr>
        <w:t>Latin classical literature</w:t>
      </w:r>
      <w:r w:rsidR="00426111" w:rsidRPr="007F5E83">
        <w:rPr>
          <w:rFonts w:asciiTheme="minorHAnsi" w:hAnsiTheme="minorHAnsi" w:cs="Arial"/>
          <w:color w:val="auto"/>
          <w:sz w:val="22"/>
          <w:szCs w:val="20"/>
          <w:lang w:val="en-US"/>
        </w:rPr>
        <w:t xml:space="preserve"> through adaptations and theatrical versions of these texts, among others.</w:t>
      </w:r>
    </w:p>
    <w:p w14:paraId="3C110F4C" w14:textId="77777777" w:rsidR="00D65BB3" w:rsidRPr="007F5E83" w:rsidRDefault="00D65BB3" w:rsidP="008A21CC">
      <w:pPr>
        <w:pStyle w:val="Default"/>
        <w:ind w:left="720"/>
        <w:jc w:val="both"/>
        <w:rPr>
          <w:rFonts w:asciiTheme="minorHAnsi" w:hAnsiTheme="minorHAnsi" w:cs="Arial"/>
          <w:color w:val="auto"/>
          <w:sz w:val="22"/>
          <w:szCs w:val="20"/>
          <w:lang w:val="en-US"/>
        </w:rPr>
      </w:pPr>
    </w:p>
    <w:p w14:paraId="7584AFC5" w14:textId="77777777" w:rsidR="00D65BB3" w:rsidRPr="007F5E83" w:rsidRDefault="00D65BB3"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A</w:t>
      </w:r>
      <w:r w:rsidR="00BC26C5" w:rsidRPr="007F5E83">
        <w:rPr>
          <w:rFonts w:asciiTheme="minorHAnsi" w:hAnsiTheme="minorHAnsi" w:cs="Arial"/>
          <w:color w:val="auto"/>
          <w:sz w:val="22"/>
          <w:szCs w:val="20"/>
          <w:lang w:val="en-US"/>
        </w:rPr>
        <w:t xml:space="preserve">pplying companies must provide a complete recording of the </w:t>
      </w:r>
      <w:r w:rsidRPr="007F5E83">
        <w:rPr>
          <w:rFonts w:asciiTheme="minorHAnsi" w:hAnsiTheme="minorHAnsi" w:cs="Arial"/>
          <w:color w:val="auto"/>
          <w:sz w:val="22"/>
          <w:szCs w:val="20"/>
          <w:lang w:val="en-US"/>
        </w:rPr>
        <w:t>play without editing effects</w:t>
      </w:r>
      <w:r w:rsidR="00BC26C5" w:rsidRPr="007F5E83">
        <w:rPr>
          <w:rFonts w:asciiTheme="minorHAnsi" w:hAnsiTheme="minorHAnsi" w:cs="Arial"/>
          <w:color w:val="auto"/>
          <w:sz w:val="22"/>
          <w:szCs w:val="20"/>
          <w:lang w:val="en-US"/>
        </w:rPr>
        <w:t xml:space="preserve"> on DVD, 5 pictures </w:t>
      </w:r>
      <w:r w:rsidRPr="007F5E83">
        <w:rPr>
          <w:rFonts w:asciiTheme="minorHAnsi" w:hAnsiTheme="minorHAnsi" w:cs="Arial"/>
          <w:color w:val="auto"/>
          <w:sz w:val="22"/>
          <w:szCs w:val="20"/>
          <w:lang w:val="en-US"/>
        </w:rPr>
        <w:t>in</w:t>
      </w:r>
      <w:r w:rsidR="00BC26C5" w:rsidRPr="007F5E83">
        <w:rPr>
          <w:rFonts w:asciiTheme="minorHAnsi" w:hAnsiTheme="minorHAnsi" w:cs="Arial"/>
          <w:color w:val="auto"/>
          <w:sz w:val="22"/>
          <w:szCs w:val="20"/>
          <w:lang w:val="en-US"/>
        </w:rPr>
        <w:t xml:space="preserve"> high resolution (300 dpi), reviews of the work, journalistic accounts, historical grouping, composition cast, length of performance, technical requirements, required stage space, </w:t>
      </w:r>
      <w:r w:rsidRPr="007F5E83">
        <w:rPr>
          <w:rFonts w:asciiTheme="minorHAnsi" w:hAnsiTheme="minorHAnsi" w:cs="Arial"/>
          <w:color w:val="auto"/>
          <w:sz w:val="22"/>
          <w:szCs w:val="20"/>
          <w:lang w:val="en-US"/>
        </w:rPr>
        <w:t>time of setting and disassemble</w:t>
      </w:r>
      <w:r w:rsidR="00BC26C5" w:rsidRPr="007F5E83">
        <w:rPr>
          <w:rFonts w:asciiTheme="minorHAnsi" w:hAnsiTheme="minorHAnsi" w:cs="Arial"/>
          <w:color w:val="auto"/>
          <w:sz w:val="22"/>
          <w:szCs w:val="20"/>
          <w:lang w:val="en-US"/>
        </w:rPr>
        <w:t xml:space="preserve">. </w:t>
      </w:r>
    </w:p>
    <w:p w14:paraId="7E581E9C" w14:textId="77777777" w:rsidR="00D65BB3" w:rsidRPr="007F5E83" w:rsidRDefault="00D65BB3" w:rsidP="008A21CC">
      <w:pPr>
        <w:pStyle w:val="Default"/>
        <w:ind w:left="720"/>
        <w:jc w:val="both"/>
        <w:rPr>
          <w:rFonts w:asciiTheme="minorHAnsi" w:hAnsiTheme="minorHAnsi" w:cs="Arial"/>
          <w:color w:val="auto"/>
          <w:sz w:val="22"/>
          <w:szCs w:val="20"/>
          <w:lang w:val="en-US"/>
        </w:rPr>
      </w:pPr>
    </w:p>
    <w:p w14:paraId="159B453B" w14:textId="77777777" w:rsidR="00BC26C5" w:rsidRPr="007F5E83" w:rsidRDefault="00BC26C5"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Proposal for one day workshop for children and / or adolescents</w:t>
      </w:r>
      <w:r w:rsidR="00D65BB3" w:rsidRPr="007F5E83">
        <w:rPr>
          <w:rFonts w:asciiTheme="minorHAnsi" w:hAnsiTheme="minorHAnsi" w:cs="Arial"/>
          <w:color w:val="auto"/>
          <w:sz w:val="22"/>
          <w:szCs w:val="20"/>
          <w:lang w:val="en-US"/>
        </w:rPr>
        <w:t>. T</w:t>
      </w:r>
      <w:r w:rsidRPr="007F5E83">
        <w:rPr>
          <w:rFonts w:asciiTheme="minorHAnsi" w:hAnsiTheme="minorHAnsi" w:cs="Arial"/>
          <w:color w:val="auto"/>
          <w:sz w:val="22"/>
          <w:szCs w:val="20"/>
          <w:lang w:val="en-US"/>
        </w:rPr>
        <w:t xml:space="preserve">his must be formulated to be made in 1 day </w:t>
      </w:r>
      <w:r w:rsidR="00D65BB3" w:rsidRPr="007F5E83">
        <w:rPr>
          <w:rFonts w:asciiTheme="minorHAnsi" w:hAnsiTheme="minorHAnsi" w:cs="Arial"/>
          <w:color w:val="auto"/>
          <w:sz w:val="22"/>
          <w:szCs w:val="20"/>
          <w:lang w:val="en-US"/>
        </w:rPr>
        <w:t>(5 hours maximum).</w:t>
      </w:r>
    </w:p>
    <w:p w14:paraId="00BB93F9" w14:textId="77777777" w:rsidR="00D65BB3" w:rsidRPr="007F5E83" w:rsidRDefault="00D65BB3" w:rsidP="008A21CC">
      <w:pPr>
        <w:pStyle w:val="Default"/>
        <w:jc w:val="both"/>
        <w:rPr>
          <w:rFonts w:asciiTheme="minorHAnsi" w:hAnsiTheme="minorHAnsi" w:cs="Arial"/>
          <w:color w:val="auto"/>
          <w:sz w:val="22"/>
          <w:szCs w:val="20"/>
          <w:lang w:val="en-US"/>
        </w:rPr>
      </w:pPr>
    </w:p>
    <w:p w14:paraId="37285907" w14:textId="77777777" w:rsidR="00D65BB3" w:rsidRPr="007F5E83" w:rsidRDefault="00D65BB3"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The festival’s organization reserves all </w:t>
      </w:r>
      <w:r w:rsidR="00BC26C5" w:rsidRPr="007F5E83">
        <w:rPr>
          <w:rFonts w:asciiTheme="minorHAnsi" w:hAnsiTheme="minorHAnsi" w:cs="Arial"/>
          <w:color w:val="auto"/>
          <w:sz w:val="22"/>
          <w:szCs w:val="20"/>
          <w:lang w:val="en-US"/>
        </w:rPr>
        <w:t>rights</w:t>
      </w:r>
      <w:r w:rsidRPr="007F5E83">
        <w:rPr>
          <w:rFonts w:asciiTheme="minorHAnsi" w:hAnsiTheme="minorHAnsi" w:cs="Arial"/>
          <w:color w:val="auto"/>
          <w:sz w:val="22"/>
          <w:szCs w:val="20"/>
          <w:lang w:val="en-US"/>
        </w:rPr>
        <w:t xml:space="preserve"> on</w:t>
      </w:r>
      <w:r w:rsidR="00BC26C5" w:rsidRPr="007F5E83">
        <w:rPr>
          <w:rFonts w:asciiTheme="minorHAnsi" w:hAnsiTheme="minorHAnsi" w:cs="Arial"/>
          <w:color w:val="auto"/>
          <w:sz w:val="22"/>
          <w:szCs w:val="20"/>
          <w:lang w:val="en-US"/>
        </w:rPr>
        <w:t xml:space="preserve"> recording</w:t>
      </w:r>
      <w:r w:rsidRPr="007F5E83">
        <w:rPr>
          <w:rFonts w:asciiTheme="minorHAnsi" w:hAnsiTheme="minorHAnsi" w:cs="Arial"/>
          <w:color w:val="auto"/>
          <w:sz w:val="22"/>
          <w:szCs w:val="20"/>
          <w:lang w:val="en-US"/>
        </w:rPr>
        <w:t>,</w:t>
      </w:r>
      <w:r w:rsidR="00BC26C5" w:rsidRPr="007F5E83">
        <w:rPr>
          <w:rFonts w:asciiTheme="minorHAnsi" w:hAnsiTheme="minorHAnsi" w:cs="Arial"/>
          <w:color w:val="auto"/>
          <w:sz w:val="22"/>
          <w:szCs w:val="20"/>
          <w:lang w:val="en-US"/>
        </w:rPr>
        <w:t xml:space="preserve"> publishing and distributing audiovisual </w:t>
      </w:r>
      <w:r w:rsidRPr="007F5E83">
        <w:rPr>
          <w:rFonts w:asciiTheme="minorHAnsi" w:hAnsiTheme="minorHAnsi" w:cs="Arial"/>
          <w:color w:val="auto"/>
          <w:sz w:val="22"/>
          <w:szCs w:val="20"/>
          <w:lang w:val="en-US"/>
        </w:rPr>
        <w:t>material</w:t>
      </w:r>
      <w:r w:rsidR="00BC26C5" w:rsidRPr="007F5E83">
        <w:rPr>
          <w:rFonts w:asciiTheme="minorHAnsi" w:hAnsiTheme="minorHAnsi" w:cs="Arial"/>
          <w:color w:val="auto"/>
          <w:sz w:val="22"/>
          <w:szCs w:val="20"/>
          <w:lang w:val="en-US"/>
        </w:rPr>
        <w:t xml:space="preserve">, workshops, debates, conferences and interventions </w:t>
      </w:r>
      <w:r w:rsidRPr="007F5E83">
        <w:rPr>
          <w:rFonts w:asciiTheme="minorHAnsi" w:hAnsiTheme="minorHAnsi" w:cs="Arial"/>
          <w:color w:val="auto"/>
          <w:sz w:val="22"/>
          <w:szCs w:val="20"/>
          <w:lang w:val="en-US"/>
        </w:rPr>
        <w:t xml:space="preserve">for the benefit of the play and broadcasting. </w:t>
      </w:r>
    </w:p>
    <w:p w14:paraId="21EC2369" w14:textId="77777777" w:rsidR="00D65BB3" w:rsidRPr="007F5E83" w:rsidRDefault="00D65BB3" w:rsidP="008A21CC">
      <w:pPr>
        <w:pStyle w:val="Default"/>
        <w:ind w:left="720"/>
        <w:jc w:val="both"/>
        <w:rPr>
          <w:rFonts w:asciiTheme="minorHAnsi" w:hAnsiTheme="minorHAnsi" w:cs="Arial"/>
          <w:color w:val="auto"/>
          <w:sz w:val="22"/>
          <w:szCs w:val="20"/>
          <w:lang w:val="en-US"/>
        </w:rPr>
      </w:pPr>
    </w:p>
    <w:p w14:paraId="7B17251E" w14:textId="77777777" w:rsidR="00D65BB3" w:rsidRPr="007F5E83" w:rsidRDefault="00BC26C5"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FAMFEST provide</w:t>
      </w:r>
      <w:r w:rsidR="00D65BB3" w:rsidRPr="007F5E83">
        <w:rPr>
          <w:rFonts w:asciiTheme="minorHAnsi" w:hAnsiTheme="minorHAnsi" w:cs="Arial"/>
          <w:color w:val="auto"/>
          <w:sz w:val="22"/>
          <w:szCs w:val="20"/>
          <w:lang w:val="en-US"/>
        </w:rPr>
        <w:t>s</w:t>
      </w:r>
      <w:r w:rsidR="00194622" w:rsidRPr="007F5E83">
        <w:rPr>
          <w:rFonts w:asciiTheme="minorHAnsi" w:hAnsiTheme="minorHAnsi" w:cs="Arial"/>
          <w:color w:val="auto"/>
          <w:sz w:val="22"/>
          <w:szCs w:val="20"/>
          <w:lang w:val="en-US"/>
        </w:rPr>
        <w:t xml:space="preserve"> a cache</w:t>
      </w:r>
      <w:r w:rsidRPr="007F5E83">
        <w:rPr>
          <w:rFonts w:asciiTheme="minorHAnsi" w:hAnsiTheme="minorHAnsi" w:cs="Arial"/>
          <w:color w:val="auto"/>
          <w:sz w:val="22"/>
          <w:szCs w:val="20"/>
          <w:lang w:val="en-US"/>
        </w:rPr>
        <w:t xml:space="preserve"> </w:t>
      </w:r>
      <w:r w:rsidR="00D65BB3" w:rsidRPr="007F5E83">
        <w:rPr>
          <w:rFonts w:asciiTheme="minorHAnsi" w:hAnsiTheme="minorHAnsi" w:cs="Arial"/>
          <w:color w:val="auto"/>
          <w:sz w:val="22"/>
          <w:szCs w:val="20"/>
          <w:lang w:val="en-US"/>
        </w:rPr>
        <w:t>(</w:t>
      </w:r>
      <w:r w:rsidRPr="007F5E83">
        <w:rPr>
          <w:rFonts w:asciiTheme="minorHAnsi" w:hAnsiTheme="minorHAnsi" w:cs="Arial"/>
          <w:color w:val="auto"/>
          <w:sz w:val="22"/>
          <w:szCs w:val="20"/>
          <w:lang w:val="en-US"/>
        </w:rPr>
        <w:t>to be agreed with the selected companies</w:t>
      </w:r>
      <w:r w:rsidR="00D65BB3" w:rsidRPr="007F5E83">
        <w:rPr>
          <w:rFonts w:asciiTheme="minorHAnsi" w:hAnsiTheme="minorHAnsi" w:cs="Arial"/>
          <w:color w:val="auto"/>
          <w:sz w:val="22"/>
          <w:szCs w:val="20"/>
          <w:lang w:val="en-US"/>
        </w:rPr>
        <w:t>)</w:t>
      </w:r>
      <w:r w:rsidRPr="007F5E83">
        <w:rPr>
          <w:rFonts w:asciiTheme="minorHAnsi" w:hAnsiTheme="minorHAnsi" w:cs="Arial"/>
          <w:color w:val="auto"/>
          <w:sz w:val="22"/>
          <w:szCs w:val="20"/>
          <w:lang w:val="en-US"/>
        </w:rPr>
        <w:t xml:space="preserve">. International companies </w:t>
      </w:r>
      <w:r w:rsidR="00D65BB3" w:rsidRPr="007F5E83">
        <w:rPr>
          <w:rFonts w:asciiTheme="minorHAnsi" w:hAnsiTheme="minorHAnsi" w:cs="Arial"/>
          <w:color w:val="auto"/>
          <w:sz w:val="22"/>
          <w:szCs w:val="20"/>
          <w:lang w:val="en-US"/>
        </w:rPr>
        <w:t xml:space="preserve">may </w:t>
      </w:r>
      <w:r w:rsidRPr="007F5E83">
        <w:rPr>
          <w:rFonts w:asciiTheme="minorHAnsi" w:hAnsiTheme="minorHAnsi" w:cs="Arial"/>
          <w:color w:val="auto"/>
          <w:sz w:val="22"/>
          <w:szCs w:val="20"/>
          <w:lang w:val="en-US"/>
        </w:rPr>
        <w:t xml:space="preserve">consist of </w:t>
      </w:r>
      <w:r w:rsidR="00194622" w:rsidRPr="007F5E83">
        <w:rPr>
          <w:rFonts w:asciiTheme="minorHAnsi" w:hAnsiTheme="minorHAnsi" w:cs="Arial"/>
          <w:color w:val="auto"/>
          <w:sz w:val="22"/>
          <w:szCs w:val="20"/>
          <w:lang w:val="en-US"/>
        </w:rPr>
        <w:t>a maximum of eight (8) people</w:t>
      </w:r>
      <w:r w:rsidR="00D65BB3" w:rsidRPr="007F5E83">
        <w:rPr>
          <w:rFonts w:asciiTheme="minorHAnsi" w:hAnsiTheme="minorHAnsi" w:cs="Arial"/>
          <w:color w:val="auto"/>
          <w:sz w:val="22"/>
          <w:szCs w:val="20"/>
          <w:lang w:val="en-US"/>
        </w:rPr>
        <w:t xml:space="preserve"> </w:t>
      </w:r>
      <w:r w:rsidR="00194622" w:rsidRPr="007F5E83">
        <w:rPr>
          <w:rFonts w:asciiTheme="minorHAnsi" w:hAnsiTheme="minorHAnsi" w:cs="Arial"/>
          <w:color w:val="auto"/>
          <w:sz w:val="22"/>
          <w:szCs w:val="20"/>
          <w:lang w:val="en-US"/>
        </w:rPr>
        <w:t>(</w:t>
      </w:r>
      <w:r w:rsidR="00D65BB3" w:rsidRPr="007F5E83">
        <w:rPr>
          <w:rFonts w:asciiTheme="minorHAnsi" w:hAnsiTheme="minorHAnsi" w:cs="Arial"/>
          <w:color w:val="auto"/>
          <w:sz w:val="22"/>
          <w:szCs w:val="20"/>
          <w:lang w:val="en-US"/>
        </w:rPr>
        <w:t>f</w:t>
      </w:r>
      <w:r w:rsidRPr="007F5E83">
        <w:rPr>
          <w:rFonts w:asciiTheme="minorHAnsi" w:hAnsiTheme="minorHAnsi" w:cs="Arial"/>
          <w:color w:val="auto"/>
          <w:sz w:val="22"/>
          <w:szCs w:val="20"/>
          <w:lang w:val="en-US"/>
        </w:rPr>
        <w:t>u</w:t>
      </w:r>
      <w:r w:rsidR="00D65BB3" w:rsidRPr="007F5E83">
        <w:rPr>
          <w:rFonts w:asciiTheme="minorHAnsi" w:hAnsiTheme="minorHAnsi" w:cs="Arial"/>
          <w:color w:val="auto"/>
          <w:sz w:val="22"/>
          <w:szCs w:val="20"/>
          <w:lang w:val="en-US"/>
        </w:rPr>
        <w:t>l</w:t>
      </w:r>
      <w:r w:rsidRPr="007F5E83">
        <w:rPr>
          <w:rFonts w:asciiTheme="minorHAnsi" w:hAnsiTheme="minorHAnsi" w:cs="Arial"/>
          <w:color w:val="auto"/>
          <w:sz w:val="22"/>
          <w:szCs w:val="20"/>
          <w:lang w:val="en-US"/>
        </w:rPr>
        <w:t>ly justified in the production</w:t>
      </w:r>
      <w:r w:rsidR="00194622" w:rsidRPr="007F5E83">
        <w:rPr>
          <w:rFonts w:asciiTheme="minorHAnsi" w:hAnsiTheme="minorHAnsi" w:cs="Arial"/>
          <w:color w:val="auto"/>
          <w:sz w:val="22"/>
          <w:szCs w:val="20"/>
          <w:lang w:val="en-US"/>
        </w:rPr>
        <w:t>)</w:t>
      </w:r>
      <w:r w:rsidRPr="007F5E83">
        <w:rPr>
          <w:rFonts w:asciiTheme="minorHAnsi" w:hAnsiTheme="minorHAnsi" w:cs="Arial"/>
          <w:color w:val="auto"/>
          <w:sz w:val="22"/>
          <w:szCs w:val="20"/>
          <w:lang w:val="en-US"/>
        </w:rPr>
        <w:t>, including technical equipment, for four (4) performances at the event</w:t>
      </w:r>
      <w:r w:rsidR="00D65BB3" w:rsidRPr="007F5E83">
        <w:rPr>
          <w:rFonts w:asciiTheme="minorHAnsi" w:hAnsiTheme="minorHAnsi" w:cs="Arial"/>
          <w:color w:val="auto"/>
          <w:sz w:val="22"/>
          <w:szCs w:val="20"/>
          <w:lang w:val="en-US"/>
        </w:rPr>
        <w:t>.</w:t>
      </w:r>
    </w:p>
    <w:p w14:paraId="41F7F605" w14:textId="77777777" w:rsidR="00BC26C5" w:rsidRPr="007F5E83" w:rsidRDefault="00BC26C5" w:rsidP="008A21CC">
      <w:pPr>
        <w:pStyle w:val="Default"/>
        <w:jc w:val="both"/>
        <w:rPr>
          <w:rFonts w:asciiTheme="minorHAnsi" w:hAnsiTheme="minorHAnsi" w:cs="Arial"/>
          <w:color w:val="auto"/>
          <w:sz w:val="22"/>
          <w:szCs w:val="20"/>
          <w:lang w:val="en-US"/>
        </w:rPr>
      </w:pPr>
    </w:p>
    <w:p w14:paraId="60A5FD0C" w14:textId="77777777" w:rsidR="00D65BB3" w:rsidRPr="007F5E83" w:rsidRDefault="00BC26C5"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The payments will be canceled after the </w:t>
      </w:r>
      <w:r w:rsidR="00D65BB3" w:rsidRPr="007F5E83">
        <w:rPr>
          <w:rFonts w:asciiTheme="minorHAnsi" w:hAnsiTheme="minorHAnsi" w:cs="Arial"/>
          <w:color w:val="auto"/>
          <w:sz w:val="22"/>
          <w:szCs w:val="20"/>
          <w:lang w:val="en-US"/>
        </w:rPr>
        <w:t>last scheduled performance.</w:t>
      </w:r>
    </w:p>
    <w:p w14:paraId="5AE9B064" w14:textId="77777777" w:rsidR="00D65BB3" w:rsidRPr="007F5E83" w:rsidRDefault="00D65BB3" w:rsidP="008A21CC">
      <w:pPr>
        <w:pStyle w:val="ListParagraph"/>
        <w:jc w:val="both"/>
        <w:rPr>
          <w:rFonts w:cs="Arial"/>
          <w:szCs w:val="20"/>
          <w:lang w:val="en-US"/>
        </w:rPr>
      </w:pPr>
    </w:p>
    <w:p w14:paraId="5220CFE8" w14:textId="77777777" w:rsidR="00BC26C5" w:rsidRPr="007F5E83" w:rsidRDefault="00D65BB3"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Companies must be able to perform more that one show per day. </w:t>
      </w:r>
    </w:p>
    <w:p w14:paraId="4FD4E07B" w14:textId="77777777" w:rsidR="00D65BB3" w:rsidRPr="007F5E83" w:rsidRDefault="00D65BB3" w:rsidP="00D65BB3">
      <w:pPr>
        <w:pStyle w:val="ListParagraph"/>
        <w:rPr>
          <w:rFonts w:cs="Arial"/>
          <w:szCs w:val="20"/>
          <w:lang w:val="en-US"/>
        </w:rPr>
      </w:pPr>
    </w:p>
    <w:p w14:paraId="34B4A96C" w14:textId="77777777" w:rsidR="00D65BB3" w:rsidRPr="007F5E83" w:rsidRDefault="00D65BB3" w:rsidP="008A21CC">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FAMFEST </w:t>
      </w:r>
      <w:r w:rsidR="008A21CC" w:rsidRPr="007F5E83">
        <w:rPr>
          <w:rFonts w:asciiTheme="minorHAnsi" w:hAnsiTheme="minorHAnsi" w:cs="Arial"/>
          <w:color w:val="auto"/>
          <w:sz w:val="22"/>
          <w:szCs w:val="20"/>
          <w:lang w:val="en-US"/>
        </w:rPr>
        <w:t>will</w:t>
      </w:r>
      <w:r w:rsidRPr="007F5E83">
        <w:rPr>
          <w:rFonts w:asciiTheme="minorHAnsi" w:hAnsiTheme="minorHAnsi" w:cs="Arial"/>
          <w:color w:val="auto"/>
          <w:sz w:val="22"/>
          <w:szCs w:val="20"/>
          <w:lang w:val="en-US"/>
        </w:rPr>
        <w:t xml:space="preserve"> </w:t>
      </w:r>
      <w:r w:rsidR="008A21CC" w:rsidRPr="007F5E83">
        <w:rPr>
          <w:rFonts w:asciiTheme="minorHAnsi" w:hAnsiTheme="minorHAnsi" w:cs="Arial"/>
          <w:color w:val="auto"/>
          <w:sz w:val="22"/>
          <w:szCs w:val="20"/>
          <w:lang w:val="en-US"/>
        </w:rPr>
        <w:t xml:space="preserve">grant </w:t>
      </w:r>
      <w:r w:rsidRPr="007F5E83">
        <w:rPr>
          <w:rFonts w:asciiTheme="minorHAnsi" w:hAnsiTheme="minorHAnsi" w:cs="Arial"/>
          <w:color w:val="auto"/>
          <w:sz w:val="22"/>
          <w:szCs w:val="20"/>
          <w:lang w:val="en-US"/>
        </w:rPr>
        <w:t>accommodation, meals (</w:t>
      </w:r>
      <w:r w:rsidR="008A21CC" w:rsidRPr="007F5E83">
        <w:rPr>
          <w:rFonts w:asciiTheme="minorHAnsi" w:hAnsiTheme="minorHAnsi" w:cs="Arial"/>
          <w:color w:val="auto"/>
          <w:sz w:val="22"/>
          <w:szCs w:val="20"/>
          <w:lang w:val="en-US"/>
        </w:rPr>
        <w:t>breakfast, lunch and d</w:t>
      </w:r>
      <w:r w:rsidRPr="007F5E83">
        <w:rPr>
          <w:rFonts w:asciiTheme="minorHAnsi" w:hAnsiTheme="minorHAnsi" w:cs="Arial"/>
          <w:color w:val="auto"/>
          <w:sz w:val="22"/>
          <w:szCs w:val="20"/>
          <w:lang w:val="en-US"/>
        </w:rPr>
        <w:t>inner</w:t>
      </w:r>
      <w:r w:rsidR="008A21CC" w:rsidRPr="007F5E83">
        <w:rPr>
          <w:rFonts w:asciiTheme="minorHAnsi" w:hAnsiTheme="minorHAnsi" w:cs="Arial"/>
          <w:color w:val="auto"/>
          <w:sz w:val="22"/>
          <w:szCs w:val="20"/>
          <w:lang w:val="en-US"/>
        </w:rPr>
        <w:t>), and internal t</w:t>
      </w:r>
      <w:r w:rsidRPr="007F5E83">
        <w:rPr>
          <w:rFonts w:asciiTheme="minorHAnsi" w:hAnsiTheme="minorHAnsi" w:cs="Arial"/>
          <w:color w:val="auto"/>
          <w:sz w:val="22"/>
          <w:szCs w:val="20"/>
          <w:lang w:val="en-US"/>
        </w:rPr>
        <w:t>ransfers for all international artists</w:t>
      </w:r>
      <w:r w:rsidR="008A21CC" w:rsidRPr="007F5E83">
        <w:rPr>
          <w:rFonts w:asciiTheme="minorHAnsi" w:hAnsiTheme="minorHAnsi" w:cs="Arial"/>
          <w:color w:val="auto"/>
          <w:sz w:val="22"/>
          <w:szCs w:val="20"/>
          <w:lang w:val="en-US"/>
        </w:rPr>
        <w:t xml:space="preserve"> during participating </w:t>
      </w:r>
      <w:r w:rsidRPr="007F5E83">
        <w:rPr>
          <w:rFonts w:asciiTheme="minorHAnsi" w:hAnsiTheme="minorHAnsi" w:cs="Arial"/>
          <w:color w:val="auto"/>
          <w:sz w:val="22"/>
          <w:szCs w:val="20"/>
          <w:lang w:val="en-US"/>
        </w:rPr>
        <w:t>in the event</w:t>
      </w:r>
      <w:r w:rsidR="008A21CC" w:rsidRPr="007F5E83">
        <w:rPr>
          <w:rFonts w:asciiTheme="minorHAnsi" w:hAnsiTheme="minorHAnsi" w:cs="Arial"/>
          <w:color w:val="auto"/>
          <w:sz w:val="22"/>
          <w:szCs w:val="20"/>
          <w:lang w:val="en-US"/>
        </w:rPr>
        <w:t>, for</w:t>
      </w:r>
      <w:r w:rsidRPr="007F5E83">
        <w:rPr>
          <w:rFonts w:asciiTheme="minorHAnsi" w:hAnsiTheme="minorHAnsi" w:cs="Arial"/>
          <w:color w:val="auto"/>
          <w:sz w:val="22"/>
          <w:szCs w:val="20"/>
          <w:lang w:val="en-US"/>
        </w:rPr>
        <w:t xml:space="preserve"> a maximum of 5 days. </w:t>
      </w:r>
      <w:r w:rsidR="008A21CC" w:rsidRPr="007F5E83">
        <w:rPr>
          <w:rFonts w:asciiTheme="minorHAnsi" w:hAnsiTheme="minorHAnsi" w:cs="Arial"/>
          <w:color w:val="auto"/>
          <w:sz w:val="22"/>
          <w:szCs w:val="20"/>
          <w:lang w:val="en-US"/>
        </w:rPr>
        <w:t xml:space="preserve"> I</w:t>
      </w:r>
      <w:r w:rsidRPr="007F5E83">
        <w:rPr>
          <w:rFonts w:asciiTheme="minorHAnsi" w:hAnsiTheme="minorHAnsi" w:cs="Arial"/>
          <w:color w:val="auto"/>
          <w:sz w:val="22"/>
          <w:szCs w:val="20"/>
          <w:lang w:val="en-US"/>
        </w:rPr>
        <w:t>nternal transport</w:t>
      </w:r>
      <w:r w:rsidR="008A21CC" w:rsidRPr="007F5E83">
        <w:rPr>
          <w:rFonts w:asciiTheme="minorHAnsi" w:hAnsiTheme="minorHAnsi" w:cs="Arial"/>
          <w:color w:val="auto"/>
          <w:sz w:val="22"/>
          <w:szCs w:val="20"/>
          <w:lang w:val="en-US"/>
        </w:rPr>
        <w:t xml:space="preserve"> meaning:  r</w:t>
      </w:r>
      <w:r w:rsidRPr="007F5E83">
        <w:rPr>
          <w:rFonts w:asciiTheme="minorHAnsi" w:hAnsiTheme="minorHAnsi" w:cs="Arial"/>
          <w:color w:val="auto"/>
          <w:sz w:val="22"/>
          <w:szCs w:val="20"/>
          <w:lang w:val="en-US"/>
        </w:rPr>
        <w:t>eceiv</w:t>
      </w:r>
      <w:r w:rsidR="008A21CC" w:rsidRPr="007F5E83">
        <w:rPr>
          <w:rFonts w:asciiTheme="minorHAnsi" w:hAnsiTheme="minorHAnsi" w:cs="Arial"/>
          <w:color w:val="auto"/>
          <w:sz w:val="22"/>
          <w:szCs w:val="20"/>
          <w:lang w:val="en-US"/>
        </w:rPr>
        <w:t>ing</w:t>
      </w:r>
      <w:r w:rsidRPr="007F5E83">
        <w:rPr>
          <w:rFonts w:asciiTheme="minorHAnsi" w:hAnsiTheme="minorHAnsi" w:cs="Arial"/>
          <w:color w:val="auto"/>
          <w:sz w:val="22"/>
          <w:szCs w:val="20"/>
          <w:lang w:val="en-US"/>
        </w:rPr>
        <w:t xml:space="preserve"> and </w:t>
      </w:r>
      <w:r w:rsidR="008A21CC" w:rsidRPr="007F5E83">
        <w:rPr>
          <w:rFonts w:asciiTheme="minorHAnsi" w:hAnsiTheme="minorHAnsi" w:cs="Arial"/>
          <w:color w:val="auto"/>
          <w:sz w:val="22"/>
          <w:szCs w:val="20"/>
          <w:lang w:val="en-US"/>
        </w:rPr>
        <w:t>dismissing</w:t>
      </w:r>
      <w:r w:rsidRPr="007F5E83">
        <w:rPr>
          <w:rFonts w:asciiTheme="minorHAnsi" w:hAnsiTheme="minorHAnsi" w:cs="Arial"/>
          <w:color w:val="auto"/>
          <w:sz w:val="22"/>
          <w:szCs w:val="20"/>
          <w:lang w:val="en-US"/>
        </w:rPr>
        <w:t xml:space="preserve"> the various delegations at the International Airport</w:t>
      </w:r>
      <w:r w:rsidR="007E4FF6" w:rsidRPr="007F5E83">
        <w:rPr>
          <w:rFonts w:asciiTheme="minorHAnsi" w:hAnsiTheme="minorHAnsi" w:cs="Arial"/>
          <w:color w:val="auto"/>
          <w:sz w:val="22"/>
          <w:szCs w:val="20"/>
          <w:lang w:val="en-US"/>
        </w:rPr>
        <w:t>, transfers</w:t>
      </w:r>
      <w:r w:rsidR="008A21CC" w:rsidRPr="007F5E83">
        <w:rPr>
          <w:rFonts w:asciiTheme="minorHAnsi" w:hAnsiTheme="minorHAnsi" w:cs="Arial"/>
          <w:color w:val="auto"/>
          <w:sz w:val="22"/>
          <w:szCs w:val="20"/>
          <w:lang w:val="en-US"/>
        </w:rPr>
        <w:t xml:space="preserve"> </w:t>
      </w:r>
      <w:r w:rsidRPr="007F5E83">
        <w:rPr>
          <w:rFonts w:asciiTheme="minorHAnsi" w:hAnsiTheme="minorHAnsi" w:cs="Arial"/>
          <w:color w:val="auto"/>
          <w:sz w:val="22"/>
          <w:szCs w:val="20"/>
          <w:lang w:val="en-US"/>
        </w:rPr>
        <w:t>from the hotel to the respective places of presentations</w:t>
      </w:r>
      <w:r w:rsidR="00194622" w:rsidRPr="007F5E83">
        <w:rPr>
          <w:rFonts w:asciiTheme="minorHAnsi" w:hAnsiTheme="minorHAnsi" w:cs="Arial"/>
          <w:color w:val="auto"/>
          <w:sz w:val="22"/>
          <w:szCs w:val="20"/>
          <w:lang w:val="en-US"/>
        </w:rPr>
        <w:t xml:space="preserve"> and back</w:t>
      </w:r>
      <w:r w:rsidRPr="007F5E83">
        <w:rPr>
          <w:rFonts w:asciiTheme="minorHAnsi" w:hAnsiTheme="minorHAnsi" w:cs="Arial"/>
          <w:color w:val="auto"/>
          <w:sz w:val="22"/>
          <w:szCs w:val="20"/>
          <w:lang w:val="en-US"/>
        </w:rPr>
        <w:t xml:space="preserve">, </w:t>
      </w:r>
      <w:r w:rsidR="00194622" w:rsidRPr="007F5E83">
        <w:rPr>
          <w:rFonts w:asciiTheme="minorHAnsi" w:hAnsiTheme="minorHAnsi" w:cs="Arial"/>
          <w:color w:val="auto"/>
          <w:sz w:val="22"/>
          <w:szCs w:val="20"/>
          <w:lang w:val="en-US"/>
        </w:rPr>
        <w:t>(</w:t>
      </w:r>
      <w:r w:rsidRPr="007F5E83">
        <w:rPr>
          <w:rFonts w:asciiTheme="minorHAnsi" w:hAnsiTheme="minorHAnsi" w:cs="Arial"/>
          <w:color w:val="auto"/>
          <w:sz w:val="22"/>
          <w:szCs w:val="20"/>
          <w:lang w:val="en-US"/>
        </w:rPr>
        <w:t>whil</w:t>
      </w:r>
      <w:r w:rsidR="007E4FF6" w:rsidRPr="007F5E83">
        <w:rPr>
          <w:rFonts w:asciiTheme="minorHAnsi" w:hAnsiTheme="minorHAnsi" w:cs="Arial"/>
          <w:color w:val="auto"/>
          <w:sz w:val="22"/>
          <w:szCs w:val="20"/>
          <w:lang w:val="en-US"/>
        </w:rPr>
        <w:t>e participating in the Festival</w:t>
      </w:r>
      <w:r w:rsidR="00194622" w:rsidRPr="007F5E83">
        <w:rPr>
          <w:rFonts w:asciiTheme="minorHAnsi" w:hAnsiTheme="minorHAnsi" w:cs="Arial"/>
          <w:color w:val="auto"/>
          <w:sz w:val="22"/>
          <w:szCs w:val="20"/>
          <w:lang w:val="en-US"/>
        </w:rPr>
        <w:t>)</w:t>
      </w:r>
      <w:r w:rsidR="007E4FF6" w:rsidRPr="007F5E83">
        <w:rPr>
          <w:rFonts w:asciiTheme="minorHAnsi" w:hAnsiTheme="minorHAnsi" w:cs="Arial"/>
          <w:color w:val="auto"/>
          <w:sz w:val="22"/>
          <w:szCs w:val="20"/>
          <w:lang w:val="en-US"/>
        </w:rPr>
        <w:t>. All this is</w:t>
      </w:r>
      <w:r w:rsidRPr="007F5E83">
        <w:rPr>
          <w:rFonts w:asciiTheme="minorHAnsi" w:hAnsiTheme="minorHAnsi" w:cs="Arial"/>
          <w:color w:val="auto"/>
          <w:sz w:val="22"/>
          <w:szCs w:val="20"/>
          <w:lang w:val="en-US"/>
        </w:rPr>
        <w:t xml:space="preserve"> coordinated by the ​​transportation </w:t>
      </w:r>
      <w:r w:rsidR="007E4FF6" w:rsidRPr="007F5E83">
        <w:rPr>
          <w:rFonts w:asciiTheme="minorHAnsi" w:hAnsiTheme="minorHAnsi" w:cs="Arial"/>
          <w:color w:val="auto"/>
          <w:sz w:val="22"/>
          <w:szCs w:val="20"/>
          <w:lang w:val="en-US"/>
        </w:rPr>
        <w:t xml:space="preserve">area </w:t>
      </w:r>
      <w:r w:rsidRPr="007F5E83">
        <w:rPr>
          <w:rFonts w:asciiTheme="minorHAnsi" w:hAnsiTheme="minorHAnsi" w:cs="Arial"/>
          <w:color w:val="auto"/>
          <w:sz w:val="22"/>
          <w:szCs w:val="20"/>
          <w:lang w:val="en-US"/>
        </w:rPr>
        <w:t>of the event. Additional transfers and outside</w:t>
      </w:r>
      <w:r w:rsidR="00A424D8" w:rsidRPr="007F5E83">
        <w:rPr>
          <w:rFonts w:asciiTheme="minorHAnsi" w:hAnsiTheme="minorHAnsi" w:cs="Arial"/>
          <w:color w:val="auto"/>
          <w:sz w:val="22"/>
          <w:szCs w:val="20"/>
          <w:lang w:val="en-US"/>
        </w:rPr>
        <w:t xml:space="preserve"> of</w:t>
      </w:r>
      <w:r w:rsidRPr="007F5E83">
        <w:rPr>
          <w:rFonts w:asciiTheme="minorHAnsi" w:hAnsiTheme="minorHAnsi" w:cs="Arial"/>
          <w:color w:val="auto"/>
          <w:sz w:val="22"/>
          <w:szCs w:val="20"/>
          <w:lang w:val="en-US"/>
        </w:rPr>
        <w:t xml:space="preserve"> </w:t>
      </w:r>
      <w:r w:rsidR="00A424D8" w:rsidRPr="007F5E83">
        <w:rPr>
          <w:rFonts w:asciiTheme="minorHAnsi" w:hAnsiTheme="minorHAnsi" w:cs="Arial"/>
          <w:color w:val="auto"/>
          <w:sz w:val="22"/>
          <w:szCs w:val="20"/>
          <w:lang w:val="en-US"/>
        </w:rPr>
        <w:t xml:space="preserve">working </w:t>
      </w:r>
      <w:r w:rsidR="007E4FF6" w:rsidRPr="007F5E83">
        <w:rPr>
          <w:rFonts w:asciiTheme="minorHAnsi" w:hAnsiTheme="minorHAnsi" w:cs="Arial"/>
          <w:color w:val="auto"/>
          <w:sz w:val="22"/>
          <w:szCs w:val="20"/>
          <w:lang w:val="en-US"/>
        </w:rPr>
        <w:t xml:space="preserve">hours and places </w:t>
      </w:r>
      <w:r w:rsidRPr="007F5E83">
        <w:rPr>
          <w:rFonts w:asciiTheme="minorHAnsi" w:hAnsiTheme="minorHAnsi" w:cs="Arial"/>
          <w:color w:val="auto"/>
          <w:sz w:val="22"/>
          <w:szCs w:val="20"/>
          <w:lang w:val="en-US"/>
        </w:rPr>
        <w:t>will be responsibility of</w:t>
      </w:r>
      <w:r w:rsidR="008A21CC" w:rsidRPr="007F5E83">
        <w:rPr>
          <w:rFonts w:asciiTheme="minorHAnsi" w:hAnsiTheme="minorHAnsi" w:cs="Arial"/>
          <w:color w:val="auto"/>
          <w:sz w:val="22"/>
          <w:szCs w:val="20"/>
          <w:lang w:val="en-US"/>
        </w:rPr>
        <w:t xml:space="preserve"> each</w:t>
      </w:r>
      <w:r w:rsidRPr="007F5E83">
        <w:rPr>
          <w:rFonts w:asciiTheme="minorHAnsi" w:hAnsiTheme="minorHAnsi" w:cs="Arial"/>
          <w:color w:val="auto"/>
          <w:sz w:val="22"/>
          <w:szCs w:val="20"/>
          <w:lang w:val="en-US"/>
        </w:rPr>
        <w:t xml:space="preserve"> </w:t>
      </w:r>
      <w:r w:rsidR="008A21CC" w:rsidRPr="007F5E83">
        <w:rPr>
          <w:rFonts w:asciiTheme="minorHAnsi" w:hAnsiTheme="minorHAnsi" w:cs="Arial"/>
          <w:color w:val="auto"/>
          <w:sz w:val="22"/>
          <w:szCs w:val="20"/>
          <w:lang w:val="en-US"/>
        </w:rPr>
        <w:t>company.</w:t>
      </w:r>
    </w:p>
    <w:p w14:paraId="11D46CCE" w14:textId="77777777" w:rsidR="008A21CC" w:rsidRPr="007F5E83" w:rsidRDefault="008A21CC" w:rsidP="00194622">
      <w:pPr>
        <w:pStyle w:val="ListParagraph"/>
        <w:jc w:val="both"/>
        <w:rPr>
          <w:rFonts w:cs="Arial"/>
          <w:szCs w:val="20"/>
          <w:lang w:val="en-US"/>
        </w:rPr>
      </w:pPr>
    </w:p>
    <w:p w14:paraId="1D5EC2C6" w14:textId="77777777" w:rsidR="00D65BB3" w:rsidRPr="007F5E83" w:rsidRDefault="00D65BB3" w:rsidP="00194622">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lastRenderedPageBreak/>
        <w:t xml:space="preserve">The international company may NOT coordinate, contract or agree </w:t>
      </w:r>
      <w:r w:rsidR="007E4FF6" w:rsidRPr="007F5E83">
        <w:rPr>
          <w:rFonts w:asciiTheme="minorHAnsi" w:hAnsiTheme="minorHAnsi" w:cs="Arial"/>
          <w:color w:val="auto"/>
          <w:sz w:val="22"/>
          <w:szCs w:val="20"/>
          <w:lang w:val="en-US"/>
        </w:rPr>
        <w:t>conferences</w:t>
      </w:r>
      <w:r w:rsidRPr="007F5E83">
        <w:rPr>
          <w:rFonts w:asciiTheme="minorHAnsi" w:hAnsiTheme="minorHAnsi" w:cs="Arial"/>
          <w:color w:val="auto"/>
          <w:sz w:val="22"/>
          <w:szCs w:val="20"/>
          <w:lang w:val="en-US"/>
        </w:rPr>
        <w:t xml:space="preserve">, talks, workshops, lectures or any other related activity outside our event programming, national or international producers or with other institutions or organizations without prior permission. </w:t>
      </w:r>
    </w:p>
    <w:p w14:paraId="5762F8A6" w14:textId="77777777" w:rsidR="00A424D8" w:rsidRPr="007F5E83" w:rsidRDefault="00A424D8" w:rsidP="00A424D8">
      <w:pPr>
        <w:pStyle w:val="ListParagraph"/>
        <w:rPr>
          <w:rFonts w:cs="Arial"/>
          <w:szCs w:val="20"/>
          <w:lang w:val="en-US"/>
        </w:rPr>
      </w:pPr>
    </w:p>
    <w:p w14:paraId="0AE9E687" w14:textId="77777777" w:rsidR="00D65BB3" w:rsidRPr="007F5E83" w:rsidRDefault="00D65BB3" w:rsidP="00194622">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 xml:space="preserve"> Any activity </w:t>
      </w:r>
      <w:r w:rsidR="007E4FF6" w:rsidRPr="007F5E83">
        <w:rPr>
          <w:rFonts w:asciiTheme="minorHAnsi" w:hAnsiTheme="minorHAnsi" w:cs="Arial"/>
          <w:color w:val="auto"/>
          <w:sz w:val="22"/>
          <w:szCs w:val="20"/>
          <w:lang w:val="en-US"/>
        </w:rPr>
        <w:t xml:space="preserve">generated </w:t>
      </w:r>
      <w:r w:rsidRPr="007F5E83">
        <w:rPr>
          <w:rFonts w:asciiTheme="minorHAnsi" w:hAnsiTheme="minorHAnsi" w:cs="Arial"/>
          <w:color w:val="auto"/>
          <w:sz w:val="22"/>
          <w:szCs w:val="20"/>
          <w:lang w:val="en-US"/>
        </w:rPr>
        <w:t>by</w:t>
      </w:r>
      <w:r w:rsidR="007E4FF6" w:rsidRPr="007F5E83">
        <w:rPr>
          <w:rFonts w:asciiTheme="minorHAnsi" w:hAnsiTheme="minorHAnsi" w:cs="Arial"/>
          <w:color w:val="auto"/>
          <w:sz w:val="22"/>
          <w:szCs w:val="20"/>
          <w:lang w:val="en-US"/>
        </w:rPr>
        <w:t xml:space="preserve"> the company</w:t>
      </w:r>
      <w:r w:rsidRPr="007F5E83">
        <w:rPr>
          <w:rFonts w:asciiTheme="minorHAnsi" w:hAnsiTheme="minorHAnsi" w:cs="Arial"/>
          <w:color w:val="auto"/>
          <w:sz w:val="22"/>
          <w:szCs w:val="20"/>
          <w:lang w:val="en-US"/>
        </w:rPr>
        <w:t xml:space="preserve"> outside the Festival program is at </w:t>
      </w:r>
      <w:r w:rsidR="007E4FF6" w:rsidRPr="007F5E83">
        <w:rPr>
          <w:rFonts w:asciiTheme="minorHAnsi" w:hAnsiTheme="minorHAnsi" w:cs="Arial"/>
          <w:color w:val="auto"/>
          <w:sz w:val="22"/>
          <w:szCs w:val="20"/>
          <w:lang w:val="en-US"/>
        </w:rPr>
        <w:t xml:space="preserve">their </w:t>
      </w:r>
      <w:r w:rsidRPr="007F5E83">
        <w:rPr>
          <w:rFonts w:asciiTheme="minorHAnsi" w:hAnsiTheme="minorHAnsi" w:cs="Arial"/>
          <w:color w:val="auto"/>
          <w:sz w:val="22"/>
          <w:szCs w:val="20"/>
          <w:lang w:val="en-US"/>
        </w:rPr>
        <w:t>own risk</w:t>
      </w:r>
      <w:r w:rsidR="007E4FF6" w:rsidRPr="007F5E83">
        <w:rPr>
          <w:rFonts w:asciiTheme="minorHAnsi" w:hAnsiTheme="minorHAnsi" w:cs="Arial"/>
          <w:color w:val="auto"/>
          <w:sz w:val="22"/>
          <w:szCs w:val="20"/>
          <w:lang w:val="en-US"/>
        </w:rPr>
        <w:t xml:space="preserve"> absolving the organization, of</w:t>
      </w:r>
      <w:r w:rsidRPr="007F5E83">
        <w:rPr>
          <w:rFonts w:asciiTheme="minorHAnsi" w:hAnsiTheme="minorHAnsi" w:cs="Arial"/>
          <w:color w:val="auto"/>
          <w:sz w:val="22"/>
          <w:szCs w:val="20"/>
          <w:lang w:val="en-US"/>
        </w:rPr>
        <w:t xml:space="preserve"> any responsibility or liability. </w:t>
      </w:r>
    </w:p>
    <w:p w14:paraId="4A3D83F0" w14:textId="77777777" w:rsidR="00A424D8" w:rsidRPr="007F5E83" w:rsidRDefault="00A424D8" w:rsidP="00A424D8">
      <w:pPr>
        <w:pStyle w:val="ListParagraph"/>
        <w:rPr>
          <w:rFonts w:cs="Arial"/>
          <w:szCs w:val="20"/>
          <w:lang w:val="en-US"/>
        </w:rPr>
      </w:pPr>
    </w:p>
    <w:p w14:paraId="34FB5F30" w14:textId="77777777" w:rsidR="00D65BB3" w:rsidRPr="007F5E83" w:rsidRDefault="00D65BB3" w:rsidP="00194622">
      <w:pPr>
        <w:pStyle w:val="Default"/>
        <w:numPr>
          <w:ilvl w:val="0"/>
          <w:numId w:val="9"/>
        </w:numPr>
        <w:jc w:val="both"/>
        <w:rPr>
          <w:rFonts w:asciiTheme="minorHAnsi" w:hAnsiTheme="minorHAnsi" w:cs="Arial"/>
          <w:color w:val="auto"/>
          <w:sz w:val="22"/>
          <w:szCs w:val="20"/>
          <w:lang w:val="en-US"/>
        </w:rPr>
      </w:pPr>
      <w:r w:rsidRPr="007F5E83">
        <w:rPr>
          <w:rFonts w:asciiTheme="minorHAnsi" w:hAnsiTheme="minorHAnsi" w:cs="Arial"/>
          <w:color w:val="auto"/>
          <w:sz w:val="22"/>
          <w:szCs w:val="20"/>
          <w:lang w:val="en-US"/>
        </w:rPr>
        <w:t>All members of the companies have free access to all Festival events and activities.</w:t>
      </w:r>
    </w:p>
    <w:p w14:paraId="2A7F757A" w14:textId="77777777" w:rsidR="00426111" w:rsidRPr="007F5E83" w:rsidRDefault="00426111" w:rsidP="00E46AE0">
      <w:pPr>
        <w:pStyle w:val="Default"/>
        <w:rPr>
          <w:rFonts w:asciiTheme="minorHAnsi" w:hAnsiTheme="minorHAnsi" w:cs="Arial"/>
          <w:color w:val="auto"/>
          <w:sz w:val="22"/>
          <w:szCs w:val="20"/>
          <w:lang w:val="en-US"/>
        </w:rPr>
      </w:pPr>
    </w:p>
    <w:p w14:paraId="76CA9645" w14:textId="77777777" w:rsidR="00426111" w:rsidRPr="007F5E83" w:rsidRDefault="00426111" w:rsidP="00E46AE0">
      <w:pPr>
        <w:pStyle w:val="Default"/>
        <w:rPr>
          <w:rFonts w:asciiTheme="minorHAnsi" w:hAnsiTheme="minorHAnsi" w:cs="Arial"/>
          <w:color w:val="auto"/>
          <w:sz w:val="22"/>
          <w:szCs w:val="20"/>
          <w:lang w:val="en-US"/>
        </w:rPr>
      </w:pPr>
    </w:p>
    <w:p w14:paraId="54F3C3CF" w14:textId="77777777" w:rsidR="008B7510" w:rsidRDefault="008B7510" w:rsidP="0035626A">
      <w:pPr>
        <w:rPr>
          <w:rFonts w:cs="Arial"/>
          <w:b/>
          <w:bCs/>
          <w:sz w:val="24"/>
          <w:szCs w:val="23"/>
          <w:lang w:val="en-US"/>
        </w:rPr>
      </w:pPr>
    </w:p>
    <w:p w14:paraId="26ABC806" w14:textId="77777777" w:rsidR="0035626A" w:rsidRPr="007F5E83" w:rsidRDefault="0035626A" w:rsidP="0035626A">
      <w:pPr>
        <w:rPr>
          <w:rFonts w:cs="Arial"/>
          <w:b/>
          <w:bCs/>
          <w:sz w:val="24"/>
          <w:szCs w:val="23"/>
          <w:lang w:val="en-US"/>
        </w:rPr>
      </w:pPr>
      <w:r w:rsidRPr="007F5E83">
        <w:rPr>
          <w:rFonts w:cs="Arial"/>
          <w:b/>
          <w:bCs/>
          <w:sz w:val="24"/>
          <w:szCs w:val="23"/>
          <w:lang w:val="en-US"/>
        </w:rPr>
        <w:t>All applications must attach the basic application</w:t>
      </w:r>
      <w:r w:rsidR="006F099D" w:rsidRPr="007F5E83">
        <w:rPr>
          <w:rFonts w:cs="Arial"/>
          <w:b/>
          <w:bCs/>
          <w:sz w:val="24"/>
          <w:szCs w:val="23"/>
          <w:lang w:val="en-US"/>
        </w:rPr>
        <w:t xml:space="preserve"> file</w:t>
      </w:r>
      <w:r w:rsidRPr="007F5E83">
        <w:rPr>
          <w:rFonts w:cs="Arial"/>
          <w:b/>
          <w:bCs/>
          <w:sz w:val="24"/>
          <w:szCs w:val="23"/>
          <w:lang w:val="en-US"/>
        </w:rPr>
        <w:t xml:space="preserve"> </w:t>
      </w:r>
      <w:r w:rsidR="006F099D" w:rsidRPr="007F5E83">
        <w:rPr>
          <w:rFonts w:cs="Arial"/>
          <w:b/>
          <w:bCs/>
          <w:sz w:val="24"/>
          <w:szCs w:val="23"/>
          <w:lang w:val="en-US"/>
        </w:rPr>
        <w:t>located below</w:t>
      </w:r>
      <w:r w:rsidRPr="007F5E83">
        <w:rPr>
          <w:rFonts w:cs="Arial"/>
          <w:b/>
          <w:bCs/>
          <w:sz w:val="24"/>
          <w:szCs w:val="23"/>
          <w:lang w:val="en-US"/>
        </w:rPr>
        <w:t xml:space="preserve"> </w:t>
      </w:r>
    </w:p>
    <w:p w14:paraId="27255045" w14:textId="77777777" w:rsidR="006F099D" w:rsidRPr="007F5E83" w:rsidRDefault="0035626A" w:rsidP="0035626A">
      <w:pPr>
        <w:rPr>
          <w:rFonts w:cs="Arial"/>
          <w:b/>
          <w:bCs/>
          <w:sz w:val="24"/>
          <w:szCs w:val="23"/>
          <w:lang w:val="en-US"/>
        </w:rPr>
      </w:pPr>
      <w:r w:rsidRPr="007F5E83">
        <w:rPr>
          <w:rFonts w:cs="Arial"/>
          <w:b/>
          <w:bCs/>
          <w:sz w:val="24"/>
          <w:szCs w:val="23"/>
          <w:lang w:val="en-US"/>
        </w:rPr>
        <w:t xml:space="preserve">* The deadline for applications </w:t>
      </w:r>
      <w:r w:rsidR="006F099D" w:rsidRPr="007F5E83">
        <w:rPr>
          <w:rFonts w:cs="Arial"/>
          <w:b/>
          <w:bCs/>
          <w:sz w:val="24"/>
          <w:szCs w:val="23"/>
          <w:lang w:val="en-US"/>
        </w:rPr>
        <w:t>is</w:t>
      </w:r>
      <w:r w:rsidRPr="007F5E83">
        <w:rPr>
          <w:rFonts w:cs="Arial"/>
          <w:b/>
          <w:bCs/>
          <w:sz w:val="24"/>
          <w:szCs w:val="23"/>
          <w:lang w:val="en-US"/>
        </w:rPr>
        <w:t xml:space="preserve"> </w:t>
      </w:r>
      <w:r w:rsidR="006F099D" w:rsidRPr="007F5E83">
        <w:rPr>
          <w:rFonts w:cs="Arial"/>
          <w:b/>
          <w:bCs/>
          <w:sz w:val="24"/>
          <w:szCs w:val="23"/>
          <w:lang w:val="en-US"/>
        </w:rPr>
        <w:t xml:space="preserve">January </w:t>
      </w:r>
      <w:r w:rsidR="0073500A">
        <w:rPr>
          <w:rFonts w:cs="Arial"/>
          <w:b/>
          <w:bCs/>
          <w:sz w:val="24"/>
          <w:szCs w:val="23"/>
          <w:lang w:val="en-US"/>
        </w:rPr>
        <w:t>15</w:t>
      </w:r>
      <w:r w:rsidR="006F099D" w:rsidRPr="007F5E83">
        <w:rPr>
          <w:rFonts w:cs="Arial"/>
          <w:b/>
          <w:bCs/>
          <w:sz w:val="24"/>
          <w:szCs w:val="23"/>
          <w:vertAlign w:val="superscript"/>
          <w:lang w:val="en-US"/>
        </w:rPr>
        <w:t>th</w:t>
      </w:r>
      <w:r w:rsidR="0073500A">
        <w:rPr>
          <w:rFonts w:cs="Arial"/>
          <w:b/>
          <w:bCs/>
          <w:sz w:val="24"/>
          <w:szCs w:val="23"/>
          <w:lang w:val="en-US"/>
        </w:rPr>
        <w:t xml:space="preserve"> 2017</w:t>
      </w:r>
      <w:r w:rsidR="006F099D" w:rsidRPr="007F5E83">
        <w:rPr>
          <w:rFonts w:cs="Arial"/>
          <w:b/>
          <w:bCs/>
          <w:sz w:val="24"/>
          <w:szCs w:val="23"/>
          <w:lang w:val="en-US"/>
        </w:rPr>
        <w:t>.</w:t>
      </w:r>
    </w:p>
    <w:p w14:paraId="5D85227C" w14:textId="77777777" w:rsidR="0035626A" w:rsidRPr="0073500A" w:rsidRDefault="0073500A" w:rsidP="0035626A">
      <w:pPr>
        <w:rPr>
          <w:rFonts w:cs="Arial"/>
          <w:b/>
          <w:bCs/>
          <w:sz w:val="24"/>
          <w:szCs w:val="23"/>
          <w:lang w:val="en-US"/>
        </w:rPr>
      </w:pPr>
      <w:r>
        <w:rPr>
          <w:rFonts w:cs="Arial"/>
          <w:b/>
          <w:bCs/>
          <w:sz w:val="24"/>
          <w:szCs w:val="23"/>
          <w:lang w:val="en-US"/>
        </w:rPr>
        <w:t>*</w:t>
      </w:r>
      <w:r w:rsidR="0035626A" w:rsidRPr="007F5E83">
        <w:rPr>
          <w:rFonts w:cs="Arial"/>
          <w:b/>
          <w:bCs/>
          <w:sz w:val="24"/>
          <w:szCs w:val="23"/>
          <w:lang w:val="en-US"/>
        </w:rPr>
        <w:t xml:space="preserve"> Applications should be sent </w:t>
      </w:r>
      <w:r w:rsidR="0035626A" w:rsidRPr="0073500A">
        <w:rPr>
          <w:b/>
          <w:sz w:val="24"/>
          <w:lang w:val="en-US"/>
        </w:rPr>
        <w:t>to</w:t>
      </w:r>
      <w:r w:rsidRPr="0073500A">
        <w:rPr>
          <w:b/>
          <w:sz w:val="24"/>
          <w:lang w:val="en-US"/>
        </w:rPr>
        <w:t xml:space="preserve"> producciónfamfest@gmail.com</w:t>
      </w:r>
    </w:p>
    <w:p w14:paraId="5788CA75" w14:textId="77777777" w:rsidR="003A1CC7" w:rsidRPr="007F5E83" w:rsidRDefault="0035626A" w:rsidP="0035626A">
      <w:pPr>
        <w:rPr>
          <w:rFonts w:cs="Arial"/>
          <w:b/>
          <w:bCs/>
          <w:sz w:val="24"/>
          <w:szCs w:val="23"/>
          <w:lang w:val="en-US"/>
        </w:rPr>
      </w:pPr>
      <w:r w:rsidRPr="007F5E83">
        <w:rPr>
          <w:rFonts w:cs="Arial"/>
          <w:b/>
          <w:bCs/>
          <w:sz w:val="24"/>
          <w:szCs w:val="23"/>
          <w:lang w:val="en-US"/>
        </w:rPr>
        <w:t>* INCOMPLETE</w:t>
      </w:r>
      <w:r w:rsidR="006F099D" w:rsidRPr="007F5E83">
        <w:rPr>
          <w:rFonts w:cs="Arial"/>
          <w:b/>
          <w:bCs/>
          <w:sz w:val="24"/>
          <w:szCs w:val="23"/>
          <w:lang w:val="en-US"/>
        </w:rPr>
        <w:t xml:space="preserve"> or LATE</w:t>
      </w:r>
      <w:r w:rsidRPr="007F5E83">
        <w:rPr>
          <w:rFonts w:cs="Arial"/>
          <w:b/>
          <w:bCs/>
          <w:sz w:val="24"/>
          <w:szCs w:val="23"/>
          <w:lang w:val="en-US"/>
        </w:rPr>
        <w:t xml:space="preserve"> PROPOSALS </w:t>
      </w:r>
      <w:r w:rsidR="006F099D" w:rsidRPr="007F5E83">
        <w:rPr>
          <w:rFonts w:cs="Arial"/>
          <w:b/>
          <w:bCs/>
          <w:sz w:val="24"/>
          <w:szCs w:val="23"/>
          <w:lang w:val="en-US"/>
        </w:rPr>
        <w:t>WILL NOT BE RECEIVED.</w:t>
      </w:r>
    </w:p>
    <w:p w14:paraId="35CBDB6C" w14:textId="77777777" w:rsidR="00E46AE0" w:rsidRPr="007F5E83" w:rsidRDefault="00E46AE0" w:rsidP="003A1CC7">
      <w:pPr>
        <w:rPr>
          <w:rFonts w:eastAsia="Calibri" w:cs="Times New Roman"/>
          <w:b/>
          <w:sz w:val="24"/>
          <w:szCs w:val="24"/>
          <w:lang w:val="en-US"/>
        </w:rPr>
      </w:pPr>
    </w:p>
    <w:p w14:paraId="68AD8DCE" w14:textId="77777777" w:rsidR="00E46AE0" w:rsidRPr="007F5E83" w:rsidRDefault="00E46AE0" w:rsidP="003A1CC7">
      <w:pPr>
        <w:rPr>
          <w:rFonts w:eastAsia="Calibri" w:cs="Times New Roman"/>
          <w:b/>
          <w:sz w:val="24"/>
          <w:szCs w:val="24"/>
          <w:lang w:val="en-US"/>
        </w:rPr>
      </w:pPr>
    </w:p>
    <w:p w14:paraId="6526144A" w14:textId="77777777" w:rsidR="00E46AE0" w:rsidRPr="007F5E83" w:rsidRDefault="00E46AE0" w:rsidP="003A1CC7">
      <w:pPr>
        <w:rPr>
          <w:rFonts w:eastAsia="Calibri" w:cs="Times New Roman"/>
          <w:b/>
          <w:sz w:val="24"/>
          <w:szCs w:val="24"/>
          <w:lang w:val="en-US"/>
        </w:rPr>
      </w:pPr>
    </w:p>
    <w:p w14:paraId="00E54FC6" w14:textId="77777777" w:rsidR="00194622" w:rsidRPr="007F5E83" w:rsidRDefault="00194622" w:rsidP="003A1CC7">
      <w:pPr>
        <w:rPr>
          <w:rFonts w:eastAsia="Calibri" w:cs="Times New Roman"/>
          <w:b/>
          <w:sz w:val="24"/>
          <w:szCs w:val="24"/>
          <w:lang w:val="en-US"/>
        </w:rPr>
      </w:pPr>
    </w:p>
    <w:p w14:paraId="78322030" w14:textId="77777777" w:rsidR="008B7510" w:rsidRDefault="008B7510" w:rsidP="003A1CC7">
      <w:pPr>
        <w:rPr>
          <w:rFonts w:eastAsia="Calibri" w:cs="Times New Roman"/>
          <w:b/>
          <w:sz w:val="24"/>
          <w:szCs w:val="24"/>
          <w:lang w:val="en-US"/>
        </w:rPr>
      </w:pPr>
    </w:p>
    <w:p w14:paraId="3609D9A9" w14:textId="77777777" w:rsidR="008B7510" w:rsidRDefault="008B7510" w:rsidP="003A1CC7">
      <w:pPr>
        <w:rPr>
          <w:rFonts w:eastAsia="Calibri" w:cs="Times New Roman"/>
          <w:b/>
          <w:sz w:val="24"/>
          <w:szCs w:val="24"/>
          <w:lang w:val="en-US"/>
        </w:rPr>
      </w:pPr>
    </w:p>
    <w:p w14:paraId="32EFEFF4" w14:textId="77777777" w:rsidR="00AA01C6" w:rsidRDefault="00AA01C6" w:rsidP="003A1CC7">
      <w:pPr>
        <w:rPr>
          <w:rFonts w:eastAsia="Calibri" w:cs="Times New Roman"/>
          <w:b/>
          <w:sz w:val="24"/>
          <w:szCs w:val="24"/>
          <w:lang w:val="en-US"/>
        </w:rPr>
      </w:pPr>
    </w:p>
    <w:p w14:paraId="39D52906" w14:textId="77777777" w:rsidR="00AA01C6" w:rsidRDefault="00AA01C6" w:rsidP="003A1CC7">
      <w:pPr>
        <w:rPr>
          <w:rFonts w:eastAsia="Calibri" w:cs="Times New Roman"/>
          <w:b/>
          <w:sz w:val="24"/>
          <w:szCs w:val="24"/>
          <w:lang w:val="en-US"/>
        </w:rPr>
      </w:pPr>
    </w:p>
    <w:p w14:paraId="4193ACA9" w14:textId="77777777" w:rsidR="00AA01C6" w:rsidRDefault="00AA01C6" w:rsidP="003A1CC7">
      <w:pPr>
        <w:rPr>
          <w:rFonts w:eastAsia="Calibri" w:cs="Times New Roman"/>
          <w:b/>
          <w:sz w:val="24"/>
          <w:szCs w:val="24"/>
          <w:lang w:val="en-US"/>
        </w:rPr>
      </w:pPr>
    </w:p>
    <w:p w14:paraId="5953B54C" w14:textId="77777777" w:rsidR="00AA01C6" w:rsidRDefault="00AA01C6" w:rsidP="003A1CC7">
      <w:pPr>
        <w:rPr>
          <w:rFonts w:eastAsia="Calibri" w:cs="Times New Roman"/>
          <w:b/>
          <w:sz w:val="24"/>
          <w:szCs w:val="24"/>
          <w:lang w:val="en-US"/>
        </w:rPr>
      </w:pPr>
    </w:p>
    <w:p w14:paraId="7B5EFFA5" w14:textId="77777777" w:rsidR="00E46AE0" w:rsidRPr="007F5E83" w:rsidRDefault="00BA460C" w:rsidP="003A1CC7">
      <w:pPr>
        <w:rPr>
          <w:rFonts w:eastAsia="Calibri" w:cs="Times New Roman"/>
          <w:b/>
          <w:sz w:val="24"/>
          <w:szCs w:val="24"/>
          <w:lang w:val="en-US"/>
        </w:rPr>
      </w:pPr>
      <w:r w:rsidRPr="007F5E83">
        <w:rPr>
          <w:rFonts w:eastAsia="Calibri" w:cs="Times New Roman"/>
          <w:b/>
          <w:sz w:val="24"/>
          <w:szCs w:val="24"/>
          <w:lang w:val="en-US"/>
        </w:rPr>
        <w:t>COMPLETE THE FOLLOWING INFORMATION</w:t>
      </w:r>
    </w:p>
    <w:p w14:paraId="06825162" w14:textId="77777777" w:rsidR="00E46AE0" w:rsidRPr="007F5E83" w:rsidRDefault="00BA460C" w:rsidP="003A1CC7">
      <w:pPr>
        <w:rPr>
          <w:rFonts w:eastAsia="Calibri" w:cs="Times New Roman"/>
          <w:b/>
          <w:sz w:val="24"/>
          <w:szCs w:val="24"/>
          <w:lang w:val="en-US"/>
        </w:rPr>
      </w:pPr>
      <w:r w:rsidRPr="007F5E83">
        <w:rPr>
          <w:rFonts w:eastAsia="Calibri" w:cs="Times New Roman"/>
          <w:b/>
          <w:sz w:val="24"/>
          <w:szCs w:val="24"/>
          <w:lang w:val="en-US"/>
        </w:rPr>
        <w:t>Annex n°1</w:t>
      </w:r>
    </w:p>
    <w:p w14:paraId="5078DA91" w14:textId="77777777" w:rsidR="00BA460C" w:rsidRPr="007F5E83" w:rsidRDefault="00BA460C" w:rsidP="00BA460C">
      <w:pPr>
        <w:rPr>
          <w:rFonts w:eastAsia="Calibri" w:cs="Times New Roman"/>
          <w:b/>
          <w:sz w:val="24"/>
          <w:szCs w:val="24"/>
          <w:lang w:val="en-US"/>
        </w:rPr>
      </w:pPr>
      <w:r w:rsidRPr="007F5E83">
        <w:rPr>
          <w:rFonts w:eastAsia="Calibri" w:cs="Times New Roman"/>
          <w:b/>
          <w:sz w:val="24"/>
          <w:szCs w:val="24"/>
          <w:lang w:val="en-US"/>
        </w:rPr>
        <w:t>1.-Name of the play:</w:t>
      </w:r>
    </w:p>
    <w:p w14:paraId="4765CED5" w14:textId="77777777" w:rsidR="00BA460C" w:rsidRPr="007F5E83" w:rsidRDefault="00BA460C" w:rsidP="00BA460C">
      <w:pPr>
        <w:rPr>
          <w:rFonts w:eastAsia="Calibri" w:cs="Times New Roman"/>
          <w:b/>
          <w:sz w:val="24"/>
          <w:szCs w:val="24"/>
          <w:lang w:val="en-US"/>
        </w:rPr>
      </w:pPr>
      <w:r w:rsidRPr="007F5E83">
        <w:rPr>
          <w:rFonts w:eastAsia="Calibri" w:cs="Times New Roman"/>
          <w:b/>
          <w:sz w:val="24"/>
          <w:szCs w:val="24"/>
          <w:lang w:val="en-US"/>
        </w:rPr>
        <w:lastRenderedPageBreak/>
        <w:t>2.-Author:</w:t>
      </w:r>
    </w:p>
    <w:p w14:paraId="27BC9946" w14:textId="77777777" w:rsidR="00BA460C" w:rsidRPr="008B7510" w:rsidRDefault="00BA460C" w:rsidP="00BA460C">
      <w:pPr>
        <w:rPr>
          <w:rFonts w:eastAsia="Calibri" w:cs="Times New Roman"/>
          <w:b/>
          <w:sz w:val="24"/>
          <w:szCs w:val="24"/>
          <w:lang w:val="en-US"/>
        </w:rPr>
      </w:pPr>
      <w:r w:rsidRPr="008B7510">
        <w:rPr>
          <w:rFonts w:eastAsia="Calibri" w:cs="Times New Roman"/>
          <w:b/>
          <w:sz w:val="24"/>
          <w:szCs w:val="24"/>
          <w:lang w:val="en-US"/>
        </w:rPr>
        <w:t>3.-Director:</w:t>
      </w:r>
    </w:p>
    <w:p w14:paraId="0950C862" w14:textId="77777777" w:rsidR="00BA460C" w:rsidRPr="008B7510" w:rsidRDefault="00BA460C" w:rsidP="00BA460C">
      <w:pPr>
        <w:rPr>
          <w:rFonts w:eastAsia="Calibri" w:cs="Times New Roman"/>
          <w:b/>
          <w:sz w:val="24"/>
          <w:szCs w:val="24"/>
          <w:lang w:val="en-US"/>
        </w:rPr>
      </w:pPr>
      <w:r w:rsidRPr="008B7510">
        <w:rPr>
          <w:rFonts w:eastAsia="Calibri" w:cs="Times New Roman"/>
          <w:b/>
          <w:sz w:val="24"/>
          <w:szCs w:val="24"/>
          <w:lang w:val="en-US"/>
        </w:rPr>
        <w:t>4.-Company:</w:t>
      </w:r>
    </w:p>
    <w:p w14:paraId="7B2402AF" w14:textId="77777777" w:rsidR="00BA460C" w:rsidRPr="007F5E83" w:rsidRDefault="00BA460C" w:rsidP="00BA460C">
      <w:pPr>
        <w:rPr>
          <w:rFonts w:eastAsia="Calibri" w:cs="Times New Roman"/>
          <w:b/>
          <w:sz w:val="24"/>
          <w:szCs w:val="24"/>
          <w:lang w:val="en-US"/>
        </w:rPr>
      </w:pPr>
      <w:r w:rsidRPr="007F5E83">
        <w:rPr>
          <w:rFonts w:eastAsia="Calibri" w:cs="Times New Roman"/>
          <w:b/>
          <w:sz w:val="24"/>
          <w:szCs w:val="24"/>
          <w:lang w:val="en-US"/>
        </w:rPr>
        <w:t>5.-Short curricular summary of the Company or participants:</w:t>
      </w:r>
    </w:p>
    <w:p w14:paraId="2F87DE6C" w14:textId="77777777" w:rsidR="00BA460C" w:rsidRPr="007F5E83" w:rsidRDefault="00194622" w:rsidP="00BA460C">
      <w:pPr>
        <w:rPr>
          <w:rFonts w:eastAsia="Calibri" w:cs="Times New Roman"/>
          <w:b/>
          <w:sz w:val="24"/>
          <w:szCs w:val="24"/>
          <w:lang w:val="en-US"/>
        </w:rPr>
      </w:pPr>
      <w:r w:rsidRPr="007F5E83">
        <w:rPr>
          <w:rFonts w:eastAsia="Calibri" w:cs="Times New Roman"/>
          <w:b/>
          <w:sz w:val="24"/>
          <w:szCs w:val="24"/>
          <w:lang w:val="en-US"/>
        </w:rPr>
        <w:t>6. -</w:t>
      </w:r>
      <w:r w:rsidR="00BA460C" w:rsidRPr="007F5E83">
        <w:rPr>
          <w:rFonts w:eastAsia="Calibri" w:cs="Times New Roman"/>
          <w:b/>
          <w:sz w:val="24"/>
          <w:szCs w:val="24"/>
          <w:lang w:val="en-US"/>
        </w:rPr>
        <w:t xml:space="preserve"> Cast:</w:t>
      </w:r>
    </w:p>
    <w:p w14:paraId="0A6CAFFA" w14:textId="77777777" w:rsidR="00194622" w:rsidRPr="007F5E83" w:rsidRDefault="00194622" w:rsidP="00BA460C">
      <w:pPr>
        <w:rPr>
          <w:rFonts w:eastAsia="Calibri" w:cs="Times New Roman"/>
          <w:b/>
          <w:sz w:val="24"/>
          <w:szCs w:val="24"/>
          <w:lang w:val="en-US"/>
        </w:rPr>
      </w:pPr>
      <w:r w:rsidRPr="007F5E83">
        <w:rPr>
          <w:rFonts w:eastAsia="Calibri" w:cs="Times New Roman"/>
          <w:b/>
          <w:sz w:val="24"/>
          <w:szCs w:val="24"/>
          <w:lang w:val="en-US"/>
        </w:rPr>
        <w:t>7. Recommended age</w:t>
      </w:r>
    </w:p>
    <w:p w14:paraId="06A7BC07" w14:textId="77777777" w:rsidR="00194622" w:rsidRPr="007F5E83" w:rsidRDefault="00194622" w:rsidP="00BA460C">
      <w:pPr>
        <w:rPr>
          <w:rFonts w:eastAsia="Calibri" w:cs="Times New Roman"/>
          <w:b/>
          <w:sz w:val="24"/>
          <w:szCs w:val="24"/>
          <w:lang w:val="en-US"/>
        </w:rPr>
      </w:pPr>
      <w:r w:rsidRPr="007F5E83">
        <w:rPr>
          <w:rFonts w:eastAsia="Calibri" w:cs="Times New Roman"/>
          <w:b/>
          <w:sz w:val="24"/>
          <w:szCs w:val="24"/>
          <w:lang w:val="en-US"/>
        </w:rPr>
        <w:t>8. Genre/style (musical theater, puppets, etc)</w:t>
      </w:r>
    </w:p>
    <w:p w14:paraId="6BE5007A" w14:textId="77777777" w:rsidR="00BA460C" w:rsidRPr="007F5E83" w:rsidRDefault="00BA460C" w:rsidP="00BA460C">
      <w:pPr>
        <w:rPr>
          <w:rFonts w:eastAsia="Calibri" w:cs="Times New Roman"/>
          <w:b/>
          <w:sz w:val="24"/>
          <w:szCs w:val="24"/>
          <w:lang w:val="en-US"/>
        </w:rPr>
      </w:pPr>
      <w:r w:rsidRPr="007F5E83">
        <w:rPr>
          <w:rFonts w:eastAsia="Calibri" w:cs="Times New Roman"/>
          <w:b/>
          <w:sz w:val="24"/>
          <w:szCs w:val="24"/>
          <w:lang w:val="en-US"/>
        </w:rPr>
        <w:t>7. Technical Requirements (attach tabs)</w:t>
      </w:r>
    </w:p>
    <w:p w14:paraId="4B504167" w14:textId="77777777" w:rsidR="00BA460C" w:rsidRPr="008B7510" w:rsidRDefault="00194622" w:rsidP="00BA460C">
      <w:pPr>
        <w:rPr>
          <w:rFonts w:eastAsia="Calibri" w:cs="Times New Roman"/>
          <w:b/>
          <w:sz w:val="24"/>
          <w:szCs w:val="24"/>
          <w:lang w:val="en-US"/>
        </w:rPr>
      </w:pPr>
      <w:r w:rsidRPr="008B7510">
        <w:rPr>
          <w:rFonts w:eastAsia="Calibri" w:cs="Times New Roman"/>
          <w:b/>
          <w:sz w:val="24"/>
          <w:szCs w:val="24"/>
          <w:lang w:val="en-US"/>
        </w:rPr>
        <w:t>8.</w:t>
      </w:r>
      <w:r w:rsidR="00BA460C" w:rsidRPr="008B7510">
        <w:rPr>
          <w:rFonts w:eastAsia="Calibri" w:cs="Times New Roman"/>
          <w:b/>
          <w:sz w:val="24"/>
          <w:szCs w:val="24"/>
          <w:lang w:val="en-US"/>
        </w:rPr>
        <w:t xml:space="preserve">-Summary </w:t>
      </w:r>
      <w:r w:rsidR="00BA460C" w:rsidRPr="008B7510">
        <w:rPr>
          <w:rFonts w:eastAsia="Calibri" w:cs="Times New Roman"/>
          <w:sz w:val="24"/>
          <w:szCs w:val="24"/>
          <w:lang w:val="en-US"/>
        </w:rPr>
        <w:t>(500 words max)</w:t>
      </w:r>
      <w:r w:rsidR="00BA460C" w:rsidRPr="008B7510">
        <w:rPr>
          <w:rFonts w:eastAsia="Calibri" w:cs="Times New Roman"/>
          <w:b/>
          <w:sz w:val="24"/>
          <w:szCs w:val="24"/>
          <w:lang w:val="en-US"/>
        </w:rPr>
        <w:t>:</w:t>
      </w:r>
    </w:p>
    <w:p w14:paraId="60E9FAA3" w14:textId="77777777" w:rsidR="00BA460C" w:rsidRPr="007F5E83" w:rsidRDefault="00BA460C" w:rsidP="00BA460C">
      <w:pPr>
        <w:rPr>
          <w:rFonts w:eastAsia="Calibri" w:cs="Times New Roman"/>
          <w:b/>
          <w:sz w:val="24"/>
          <w:szCs w:val="24"/>
        </w:rPr>
      </w:pPr>
      <w:r w:rsidRPr="007F5E83">
        <w:rPr>
          <w:rFonts w:eastAsia="Calibri" w:cs="Times New Roman"/>
          <w:b/>
          <w:sz w:val="24"/>
          <w:szCs w:val="24"/>
        </w:rPr>
        <w:t>9.-Donde se ha presentado, cuantas funciones ha realizado:</w:t>
      </w:r>
    </w:p>
    <w:p w14:paraId="0B41207A" w14:textId="77777777" w:rsidR="00BA460C" w:rsidRPr="007F5E83" w:rsidRDefault="00BA460C" w:rsidP="00BA460C">
      <w:pPr>
        <w:rPr>
          <w:rFonts w:eastAsia="Calibri" w:cs="Times New Roman"/>
          <w:sz w:val="24"/>
          <w:szCs w:val="24"/>
          <w:lang w:val="en-US"/>
        </w:rPr>
      </w:pPr>
      <w:r w:rsidRPr="007F5E83">
        <w:rPr>
          <w:rFonts w:eastAsia="Calibri" w:cs="Times New Roman"/>
          <w:b/>
          <w:sz w:val="24"/>
          <w:szCs w:val="24"/>
          <w:lang w:val="en-US"/>
        </w:rPr>
        <w:t>10.-</w:t>
      </w:r>
      <w:r w:rsidR="00194622" w:rsidRPr="007F5E83">
        <w:rPr>
          <w:rFonts w:eastAsia="Calibri" w:cs="Times New Roman"/>
          <w:b/>
          <w:sz w:val="24"/>
          <w:szCs w:val="24"/>
          <w:lang w:val="en-US"/>
        </w:rPr>
        <w:t>Pictures of the play</w:t>
      </w:r>
      <w:r w:rsidRPr="007F5E83">
        <w:rPr>
          <w:rFonts w:eastAsia="Calibri" w:cs="Times New Roman"/>
          <w:b/>
          <w:sz w:val="24"/>
          <w:szCs w:val="24"/>
          <w:lang w:val="en-US"/>
        </w:rPr>
        <w:t xml:space="preserve"> </w:t>
      </w:r>
      <w:r w:rsidR="00194622" w:rsidRPr="007F5E83">
        <w:rPr>
          <w:rFonts w:eastAsia="Calibri" w:cs="Times New Roman"/>
          <w:sz w:val="24"/>
          <w:szCs w:val="24"/>
          <w:lang w:val="en-US"/>
        </w:rPr>
        <w:t>(5 Pictures</w:t>
      </w:r>
      <w:r w:rsidRPr="007F5E83">
        <w:rPr>
          <w:rFonts w:eastAsia="Calibri" w:cs="Times New Roman"/>
          <w:sz w:val="24"/>
          <w:szCs w:val="24"/>
          <w:lang w:val="en-US"/>
        </w:rPr>
        <w:t xml:space="preserve">, 10 X 13 cm, 300 dpi, </w:t>
      </w:r>
      <w:r w:rsidR="00194622" w:rsidRPr="007F5E83">
        <w:rPr>
          <w:rFonts w:eastAsia="Calibri" w:cs="Times New Roman"/>
          <w:sz w:val="24"/>
          <w:szCs w:val="24"/>
          <w:lang w:val="en-US"/>
        </w:rPr>
        <w:t>minimum dimensions</w:t>
      </w:r>
      <w:r w:rsidRPr="007F5E83">
        <w:rPr>
          <w:rFonts w:eastAsia="Calibri" w:cs="Times New Roman"/>
          <w:sz w:val="24"/>
          <w:szCs w:val="24"/>
          <w:lang w:val="en-US"/>
        </w:rPr>
        <w:t>)</w:t>
      </w:r>
    </w:p>
    <w:p w14:paraId="5C8792F4" w14:textId="77777777" w:rsidR="00BA460C" w:rsidRPr="007F5E83" w:rsidRDefault="00BA460C" w:rsidP="00BA460C">
      <w:pPr>
        <w:rPr>
          <w:rFonts w:eastAsia="Calibri" w:cs="Times New Roman"/>
          <w:b/>
          <w:sz w:val="24"/>
          <w:szCs w:val="24"/>
          <w:lang w:val="en-US"/>
        </w:rPr>
      </w:pPr>
      <w:r w:rsidRPr="007F5E83">
        <w:rPr>
          <w:rFonts w:eastAsia="Calibri" w:cs="Times New Roman"/>
          <w:b/>
          <w:sz w:val="24"/>
          <w:szCs w:val="24"/>
          <w:lang w:val="en-US"/>
        </w:rPr>
        <w:t>12</w:t>
      </w:r>
      <w:r w:rsidR="00194622" w:rsidRPr="007F5E83">
        <w:rPr>
          <w:rFonts w:eastAsia="Calibri" w:cs="Times New Roman"/>
          <w:b/>
          <w:sz w:val="24"/>
          <w:szCs w:val="24"/>
          <w:lang w:val="en-US"/>
        </w:rPr>
        <w:t>. -</w:t>
      </w:r>
      <w:r w:rsidRPr="007F5E83">
        <w:rPr>
          <w:rFonts w:eastAsia="Calibri" w:cs="Times New Roman"/>
          <w:b/>
          <w:sz w:val="24"/>
          <w:szCs w:val="24"/>
          <w:lang w:val="en-US"/>
        </w:rPr>
        <w:t xml:space="preserve"> </w:t>
      </w:r>
      <w:r w:rsidR="00194622" w:rsidRPr="007F5E83">
        <w:rPr>
          <w:rFonts w:eastAsia="Calibri" w:cs="Times New Roman"/>
          <w:b/>
          <w:sz w:val="24"/>
          <w:szCs w:val="24"/>
          <w:lang w:val="en-US"/>
        </w:rPr>
        <w:t>Video of the play</w:t>
      </w:r>
    </w:p>
    <w:p w14:paraId="581D820A" w14:textId="77777777" w:rsidR="00BA460C" w:rsidRPr="00194622" w:rsidRDefault="00BA460C" w:rsidP="00BA460C">
      <w:pPr>
        <w:rPr>
          <w:rFonts w:eastAsia="Calibri" w:cs="Times New Roman"/>
          <w:color w:val="FF0000"/>
          <w:sz w:val="24"/>
          <w:szCs w:val="24"/>
          <w:lang w:val="en-US"/>
        </w:rPr>
      </w:pPr>
      <w:r w:rsidRPr="007F5E83">
        <w:rPr>
          <w:rFonts w:eastAsia="Calibri" w:cs="Times New Roman"/>
          <w:b/>
          <w:sz w:val="24"/>
          <w:szCs w:val="24"/>
          <w:lang w:val="en-US"/>
        </w:rPr>
        <w:t>11</w:t>
      </w:r>
      <w:r w:rsidR="00194622" w:rsidRPr="007F5E83">
        <w:rPr>
          <w:rFonts w:eastAsia="Calibri" w:cs="Times New Roman"/>
          <w:b/>
          <w:sz w:val="24"/>
          <w:szCs w:val="24"/>
          <w:lang w:val="en-US"/>
        </w:rPr>
        <w:t>.-Contact</w:t>
      </w:r>
      <w:r w:rsidRPr="007F5E83">
        <w:rPr>
          <w:rFonts w:eastAsia="Calibri" w:cs="Times New Roman"/>
          <w:b/>
          <w:sz w:val="24"/>
          <w:szCs w:val="24"/>
          <w:lang w:val="en-US"/>
        </w:rPr>
        <w:t xml:space="preserve"> </w:t>
      </w:r>
      <w:r w:rsidRPr="007F5E83">
        <w:rPr>
          <w:rFonts w:eastAsia="Calibri" w:cs="Times New Roman"/>
          <w:sz w:val="24"/>
          <w:szCs w:val="24"/>
          <w:lang w:val="en-US"/>
        </w:rPr>
        <w:t>(</w:t>
      </w:r>
      <w:r w:rsidR="00194622" w:rsidRPr="007F5E83">
        <w:rPr>
          <w:rFonts w:eastAsia="Calibri" w:cs="Times New Roman"/>
          <w:sz w:val="24"/>
          <w:szCs w:val="24"/>
          <w:lang w:val="en-US"/>
        </w:rPr>
        <w:t>Producer</w:t>
      </w:r>
      <w:r w:rsidR="00194622" w:rsidRPr="00194622">
        <w:rPr>
          <w:rFonts w:eastAsia="Calibri" w:cs="Times New Roman"/>
          <w:color w:val="FF0000"/>
          <w:sz w:val="24"/>
          <w:szCs w:val="24"/>
          <w:lang w:val="en-US"/>
        </w:rPr>
        <w:t>´s name and email</w:t>
      </w:r>
      <w:r w:rsidRPr="00194622">
        <w:rPr>
          <w:rFonts w:eastAsia="Calibri" w:cs="Times New Roman"/>
          <w:color w:val="FF0000"/>
          <w:sz w:val="24"/>
          <w:szCs w:val="24"/>
          <w:lang w:val="en-US"/>
        </w:rPr>
        <w:t>)</w:t>
      </w:r>
    </w:p>
    <w:p w14:paraId="7F12ACF2" w14:textId="77777777" w:rsidR="00BA460C" w:rsidRPr="00194622" w:rsidRDefault="00BA460C" w:rsidP="00BA460C">
      <w:pPr>
        <w:rPr>
          <w:rFonts w:ascii="Calibri" w:eastAsia="Calibri" w:hAnsi="Calibri" w:cs="Times New Roman"/>
          <w:b/>
          <w:color w:val="FF0000"/>
          <w:sz w:val="24"/>
          <w:szCs w:val="24"/>
          <w:lang w:val="en-US"/>
        </w:rPr>
      </w:pPr>
    </w:p>
    <w:p w14:paraId="0A81AEA9" w14:textId="77777777" w:rsidR="00E46AE0" w:rsidRPr="00194622" w:rsidRDefault="00E46AE0" w:rsidP="003A1CC7">
      <w:pPr>
        <w:rPr>
          <w:rFonts w:eastAsia="Calibri" w:cs="Times New Roman"/>
          <w:b/>
          <w:sz w:val="24"/>
          <w:szCs w:val="24"/>
          <w:lang w:val="en-US"/>
        </w:rPr>
      </w:pPr>
    </w:p>
    <w:p w14:paraId="2C164EDB" w14:textId="77777777" w:rsidR="00E46AE0" w:rsidRPr="00194622" w:rsidRDefault="00E46AE0" w:rsidP="003A1CC7">
      <w:pPr>
        <w:rPr>
          <w:rFonts w:eastAsia="Calibri" w:cs="Times New Roman"/>
          <w:b/>
          <w:sz w:val="24"/>
          <w:szCs w:val="24"/>
          <w:lang w:val="en-US"/>
        </w:rPr>
      </w:pPr>
    </w:p>
    <w:p w14:paraId="6EDBE9A5" w14:textId="77777777" w:rsidR="00E46AE0" w:rsidRPr="00194622" w:rsidRDefault="00E46AE0" w:rsidP="003A1CC7">
      <w:pPr>
        <w:rPr>
          <w:rFonts w:eastAsia="Calibri" w:cs="Times New Roman"/>
          <w:b/>
          <w:sz w:val="24"/>
          <w:szCs w:val="24"/>
          <w:lang w:val="en-US"/>
        </w:rPr>
      </w:pPr>
    </w:p>
    <w:p w14:paraId="059F40BA" w14:textId="77777777" w:rsidR="00E46AE0" w:rsidRPr="00194622" w:rsidRDefault="00E46AE0" w:rsidP="003A1CC7">
      <w:pPr>
        <w:rPr>
          <w:rFonts w:eastAsia="Calibri" w:cs="Times New Roman"/>
          <w:b/>
          <w:sz w:val="24"/>
          <w:szCs w:val="24"/>
          <w:lang w:val="en-US"/>
        </w:rPr>
      </w:pPr>
    </w:p>
    <w:p w14:paraId="4982D4B2" w14:textId="77777777" w:rsidR="00E46AE0" w:rsidRPr="00194622" w:rsidRDefault="00E46AE0" w:rsidP="003A1CC7">
      <w:pPr>
        <w:rPr>
          <w:rFonts w:eastAsia="Calibri" w:cs="Times New Roman"/>
          <w:b/>
          <w:sz w:val="24"/>
          <w:szCs w:val="24"/>
          <w:lang w:val="en-US"/>
        </w:rPr>
      </w:pPr>
    </w:p>
    <w:p w14:paraId="3B268230" w14:textId="77777777" w:rsidR="00E46AE0" w:rsidRPr="00194622" w:rsidRDefault="00E46AE0" w:rsidP="003A1CC7">
      <w:pPr>
        <w:rPr>
          <w:rFonts w:eastAsia="Calibri" w:cs="Times New Roman"/>
          <w:b/>
          <w:sz w:val="24"/>
          <w:szCs w:val="24"/>
          <w:lang w:val="en-US"/>
        </w:rPr>
      </w:pPr>
    </w:p>
    <w:p w14:paraId="4F5D36E4" w14:textId="77777777" w:rsidR="003A1CC7" w:rsidRPr="0073500A" w:rsidRDefault="003A1CC7" w:rsidP="003A1CC7">
      <w:pPr>
        <w:rPr>
          <w:rFonts w:ascii="Calibri" w:eastAsia="Calibri" w:hAnsi="Calibri" w:cs="Times New Roman"/>
          <w:b/>
          <w:sz w:val="24"/>
          <w:szCs w:val="24"/>
          <w:lang w:val="en-US"/>
        </w:rPr>
      </w:pPr>
    </w:p>
    <w:p w14:paraId="460F9F4C" w14:textId="77777777" w:rsidR="003849E3" w:rsidRPr="0073500A" w:rsidRDefault="003849E3" w:rsidP="003A1CC7">
      <w:pPr>
        <w:rPr>
          <w:rFonts w:ascii="Calibri" w:eastAsia="Calibri" w:hAnsi="Calibri" w:cs="Times New Roman"/>
          <w:b/>
          <w:sz w:val="24"/>
          <w:szCs w:val="24"/>
          <w:lang w:val="en-US"/>
        </w:rPr>
      </w:pPr>
    </w:p>
    <w:p w14:paraId="605EF19C" w14:textId="77777777" w:rsidR="00F95A90" w:rsidRPr="0073500A" w:rsidRDefault="00F95A90">
      <w:pPr>
        <w:rPr>
          <w:lang w:val="en-US"/>
        </w:rPr>
      </w:pPr>
    </w:p>
    <w:sectPr w:rsidR="00F95A90" w:rsidRPr="0073500A" w:rsidSect="00AE265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B048B" w14:textId="77777777" w:rsidR="00AD0420" w:rsidRDefault="00AD0420" w:rsidP="003A1CC7">
      <w:pPr>
        <w:spacing w:after="0" w:line="240" w:lineRule="auto"/>
      </w:pPr>
      <w:r>
        <w:separator/>
      </w:r>
    </w:p>
  </w:endnote>
  <w:endnote w:type="continuationSeparator" w:id="0">
    <w:p w14:paraId="6735EB9F" w14:textId="77777777" w:rsidR="00AD0420" w:rsidRDefault="00AD0420" w:rsidP="003A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3DB83" w14:textId="77777777" w:rsidR="00AD0420" w:rsidRDefault="00AD0420" w:rsidP="003A1CC7">
      <w:pPr>
        <w:spacing w:after="0" w:line="240" w:lineRule="auto"/>
      </w:pPr>
      <w:r>
        <w:separator/>
      </w:r>
    </w:p>
  </w:footnote>
  <w:footnote w:type="continuationSeparator" w:id="0">
    <w:p w14:paraId="06502DE2" w14:textId="77777777" w:rsidR="00AD0420" w:rsidRDefault="00AD0420" w:rsidP="003A1C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709D"/>
    <w:multiLevelType w:val="hybridMultilevel"/>
    <w:tmpl w:val="F200A0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C116757"/>
    <w:multiLevelType w:val="hybridMultilevel"/>
    <w:tmpl w:val="EDBE3D4E"/>
    <w:lvl w:ilvl="0" w:tplc="340A000F">
      <w:start w:val="1"/>
      <w:numFmt w:val="decimal"/>
      <w:lvlText w:val="%1."/>
      <w:lvlJc w:val="left"/>
      <w:pPr>
        <w:ind w:left="720" w:hanging="360"/>
      </w:pPr>
    </w:lvl>
    <w:lvl w:ilvl="1" w:tplc="542C9DE8">
      <w:numFmt w:val="bullet"/>
      <w:lvlText w:val="•"/>
      <w:lvlJc w:val="left"/>
      <w:pPr>
        <w:ind w:left="1440" w:hanging="360"/>
      </w:pPr>
      <w:rPr>
        <w:rFonts w:ascii="Calibri" w:eastAsiaTheme="minorHAnsi" w:hAnsi="Calibri"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3BC2CD4"/>
    <w:multiLevelType w:val="hybridMultilevel"/>
    <w:tmpl w:val="EFAEAB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4AB4714"/>
    <w:multiLevelType w:val="hybridMultilevel"/>
    <w:tmpl w:val="FA66C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C8F6A62"/>
    <w:multiLevelType w:val="hybridMultilevel"/>
    <w:tmpl w:val="C8BA13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F7E7B1A"/>
    <w:multiLevelType w:val="hybridMultilevel"/>
    <w:tmpl w:val="F0D487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F826DB0"/>
    <w:multiLevelType w:val="hybridMultilevel"/>
    <w:tmpl w:val="C66EEE26"/>
    <w:lvl w:ilvl="0" w:tplc="FBDCD054">
      <w:start w:val="2500"/>
      <w:numFmt w:val="bullet"/>
      <w:lvlText w:val="•"/>
      <w:lvlJc w:val="left"/>
      <w:pPr>
        <w:ind w:left="1065" w:hanging="705"/>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0423FB4"/>
    <w:multiLevelType w:val="hybridMultilevel"/>
    <w:tmpl w:val="3E081860"/>
    <w:lvl w:ilvl="0" w:tplc="340A0001">
      <w:start w:val="1"/>
      <w:numFmt w:val="bullet"/>
      <w:lvlText w:val=""/>
      <w:lvlJc w:val="left"/>
      <w:pPr>
        <w:ind w:left="720" w:hanging="360"/>
      </w:pPr>
      <w:rPr>
        <w:rFonts w:ascii="Symbol" w:hAnsi="Symbol" w:hint="default"/>
      </w:rPr>
    </w:lvl>
    <w:lvl w:ilvl="1" w:tplc="946438DC">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0FA2134"/>
    <w:multiLevelType w:val="hybridMultilevel"/>
    <w:tmpl w:val="0B3086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B695C5E"/>
    <w:multiLevelType w:val="hybridMultilevel"/>
    <w:tmpl w:val="78143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B663DBE"/>
    <w:multiLevelType w:val="hybridMultilevel"/>
    <w:tmpl w:val="DAA6A516"/>
    <w:lvl w:ilvl="0" w:tplc="013CD974">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num w:numId="1">
    <w:abstractNumId w:val="7"/>
  </w:num>
  <w:num w:numId="2">
    <w:abstractNumId w:val="3"/>
  </w:num>
  <w:num w:numId="3">
    <w:abstractNumId w:val="9"/>
  </w:num>
  <w:num w:numId="4">
    <w:abstractNumId w:val="8"/>
  </w:num>
  <w:num w:numId="5">
    <w:abstractNumId w:val="10"/>
  </w:num>
  <w:num w:numId="6">
    <w:abstractNumId w:val="2"/>
  </w:num>
  <w:num w:numId="7">
    <w:abstractNumId w:val="6"/>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C7"/>
    <w:rsid w:val="00070B5D"/>
    <w:rsid w:val="00104F0A"/>
    <w:rsid w:val="00194622"/>
    <w:rsid w:val="0032597B"/>
    <w:rsid w:val="0035626A"/>
    <w:rsid w:val="003849E3"/>
    <w:rsid w:val="003A1CC7"/>
    <w:rsid w:val="003C015B"/>
    <w:rsid w:val="003F7B29"/>
    <w:rsid w:val="00406364"/>
    <w:rsid w:val="00426111"/>
    <w:rsid w:val="004E14CB"/>
    <w:rsid w:val="005F1E12"/>
    <w:rsid w:val="006319A4"/>
    <w:rsid w:val="006F099D"/>
    <w:rsid w:val="0073500A"/>
    <w:rsid w:val="007E4FF6"/>
    <w:rsid w:val="007F5E83"/>
    <w:rsid w:val="008A21CC"/>
    <w:rsid w:val="008A7EBA"/>
    <w:rsid w:val="008B7510"/>
    <w:rsid w:val="00917096"/>
    <w:rsid w:val="00A424D8"/>
    <w:rsid w:val="00AA01C6"/>
    <w:rsid w:val="00AD0420"/>
    <w:rsid w:val="00AE2653"/>
    <w:rsid w:val="00AF63B4"/>
    <w:rsid w:val="00B47E30"/>
    <w:rsid w:val="00B82BDB"/>
    <w:rsid w:val="00BA460C"/>
    <w:rsid w:val="00BC26C5"/>
    <w:rsid w:val="00BD545A"/>
    <w:rsid w:val="00C259DF"/>
    <w:rsid w:val="00C4319B"/>
    <w:rsid w:val="00C9727A"/>
    <w:rsid w:val="00D65BB3"/>
    <w:rsid w:val="00D73E77"/>
    <w:rsid w:val="00D8739C"/>
    <w:rsid w:val="00DB49D8"/>
    <w:rsid w:val="00E46AE0"/>
    <w:rsid w:val="00E87E70"/>
    <w:rsid w:val="00F95A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AB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CC7"/>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3A1CC7"/>
    <w:pPr>
      <w:ind w:left="720"/>
      <w:contextualSpacing/>
    </w:pPr>
  </w:style>
  <w:style w:type="paragraph" w:styleId="BalloonText">
    <w:name w:val="Balloon Text"/>
    <w:basedOn w:val="Normal"/>
    <w:link w:val="TextodegloboCar"/>
    <w:uiPriority w:val="99"/>
    <w:semiHidden/>
    <w:unhideWhenUsed/>
    <w:rsid w:val="003A1CC7"/>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3A1CC7"/>
    <w:rPr>
      <w:rFonts w:ascii="Tahoma" w:hAnsi="Tahoma" w:cs="Tahoma"/>
      <w:sz w:val="16"/>
      <w:szCs w:val="16"/>
    </w:rPr>
  </w:style>
  <w:style w:type="paragraph" w:styleId="Header">
    <w:name w:val="header"/>
    <w:basedOn w:val="Normal"/>
    <w:link w:val="EncabezadoCar"/>
    <w:uiPriority w:val="99"/>
    <w:unhideWhenUsed/>
    <w:rsid w:val="003A1CC7"/>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3A1CC7"/>
  </w:style>
  <w:style w:type="paragraph" w:styleId="Footer">
    <w:name w:val="footer"/>
    <w:basedOn w:val="Normal"/>
    <w:link w:val="PiedepginaCar"/>
    <w:uiPriority w:val="99"/>
    <w:unhideWhenUsed/>
    <w:rsid w:val="003A1CC7"/>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3A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4972</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Centro Mori</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Haller</dc:creator>
  <cp:lastModifiedBy>Microsoft Office User</cp:lastModifiedBy>
  <cp:revision>2</cp:revision>
  <dcterms:created xsi:type="dcterms:W3CDTF">2016-11-29T08:10:00Z</dcterms:created>
  <dcterms:modified xsi:type="dcterms:W3CDTF">2016-11-29T08:10:00Z</dcterms:modified>
</cp:coreProperties>
</file>